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A00718" w14:textId="77777777" w:rsidR="003B4623" w:rsidRDefault="003B4623">
      <w:pPr>
        <w:pStyle w:val="Heading1"/>
        <w:rPr>
          <w:rFonts w:ascii="Calibri" w:hAnsi="Calibri" w:cs="Calibri"/>
          <w:color w:val="000000"/>
        </w:rPr>
      </w:pPr>
      <w:r>
        <w:rPr>
          <w:rFonts w:ascii="Calibri" w:hAnsi="Calibri" w:cs="Calibri"/>
          <w:color w:val="000000"/>
        </w:rPr>
        <w:t>For review purposes:</w:t>
      </w:r>
    </w:p>
    <w:p w14:paraId="01B09ED2" w14:textId="77777777" w:rsidR="000D7C8E" w:rsidRDefault="000D7C8E">
      <w:pPr>
        <w:pStyle w:val="Heading1"/>
        <w:rPr>
          <w:rFonts w:ascii="Calibri" w:hAnsi="Calibri" w:cs="Calibri"/>
          <w:color w:val="000000"/>
        </w:rPr>
      </w:pPr>
      <w:r>
        <w:rPr>
          <w:rFonts w:ascii="Calibri" w:hAnsi="Calibri" w:cs="Calibri"/>
          <w:color w:val="000000"/>
        </w:rPr>
        <w:t>Aim</w:t>
      </w:r>
      <w:r w:rsidR="007C5215">
        <w:rPr>
          <w:rFonts w:ascii="Calibri" w:hAnsi="Calibri" w:cs="Calibri"/>
          <w:color w:val="000000"/>
        </w:rPr>
        <w:t>:</w:t>
      </w:r>
    </w:p>
    <w:p w14:paraId="470328AC" w14:textId="77777777" w:rsidR="000D7C8E" w:rsidRDefault="000D7C8E" w:rsidP="00BB3FA0">
      <w:pPr>
        <w:jc w:val="both"/>
        <w:rPr>
          <w:rFonts w:ascii="Calibri" w:hAnsi="Calibri" w:cs="Calibri"/>
          <w:color w:val="000000"/>
        </w:rPr>
      </w:pPr>
      <w:r>
        <w:rPr>
          <w:rFonts w:ascii="Calibri" w:hAnsi="Calibri" w:cs="Calibri"/>
          <w:color w:val="000000"/>
        </w:rPr>
        <w:t>This Policy identifies the procedures by which our school charges for certain defined activities and the guidelines on entitlement to remission of those charges.  This policy has been form</w:t>
      </w:r>
      <w:r w:rsidR="00E91C9C">
        <w:rPr>
          <w:rFonts w:ascii="Calibri" w:hAnsi="Calibri" w:cs="Calibri"/>
          <w:color w:val="000000"/>
        </w:rPr>
        <w:t>ulated in accordance with the L</w:t>
      </w:r>
      <w:r w:rsidR="005E3CC9">
        <w:rPr>
          <w:rFonts w:ascii="Calibri" w:hAnsi="Calibri" w:cs="Calibri"/>
          <w:color w:val="000000"/>
        </w:rPr>
        <w:t xml:space="preserve">ocal </w:t>
      </w:r>
      <w:r>
        <w:rPr>
          <w:rFonts w:ascii="Calibri" w:hAnsi="Calibri" w:cs="Calibri"/>
          <w:color w:val="000000"/>
        </w:rPr>
        <w:t>A</w:t>
      </w:r>
      <w:r w:rsidR="005E3CC9">
        <w:rPr>
          <w:rFonts w:ascii="Calibri" w:hAnsi="Calibri" w:cs="Calibri"/>
          <w:color w:val="000000"/>
        </w:rPr>
        <w:t>uthority</w:t>
      </w:r>
      <w:r>
        <w:rPr>
          <w:rFonts w:ascii="Calibri" w:hAnsi="Calibri" w:cs="Calibri"/>
          <w:color w:val="000000"/>
        </w:rPr>
        <w:t xml:space="preserve">’s </w:t>
      </w:r>
      <w:r w:rsidR="005E3CC9">
        <w:rPr>
          <w:rFonts w:ascii="Calibri" w:hAnsi="Calibri" w:cs="Calibri"/>
          <w:color w:val="000000"/>
        </w:rPr>
        <w:t xml:space="preserve">(LA) </w:t>
      </w:r>
      <w:r>
        <w:rPr>
          <w:rFonts w:ascii="Calibri" w:hAnsi="Calibri" w:cs="Calibri"/>
          <w:color w:val="000000"/>
        </w:rPr>
        <w:t>guidanc</w:t>
      </w:r>
      <w:r w:rsidR="003D4341">
        <w:rPr>
          <w:rFonts w:ascii="Calibri" w:hAnsi="Calibri" w:cs="Calibri"/>
          <w:color w:val="000000"/>
        </w:rPr>
        <w:t>e</w:t>
      </w:r>
      <w:r w:rsidR="003D35DD">
        <w:rPr>
          <w:rFonts w:ascii="Calibri" w:hAnsi="Calibri" w:cs="Calibri"/>
          <w:color w:val="000000"/>
        </w:rPr>
        <w:t xml:space="preserve"> </w:t>
      </w:r>
      <w:r>
        <w:rPr>
          <w:rFonts w:ascii="Calibri" w:hAnsi="Calibri" w:cs="Calibri"/>
          <w:color w:val="000000"/>
        </w:rPr>
        <w:t>for Charging for School Activities.  This policy will also outline the circumstances in which parents will be asked for voluntary contributions.</w:t>
      </w:r>
    </w:p>
    <w:p w14:paraId="672A6659" w14:textId="77777777" w:rsidR="000D7C8E" w:rsidRDefault="000D7C8E">
      <w:pPr>
        <w:rPr>
          <w:rFonts w:ascii="Calibri" w:hAnsi="Calibri" w:cs="Calibri"/>
          <w:color w:val="000000"/>
        </w:rPr>
      </w:pPr>
    </w:p>
    <w:p w14:paraId="46B26604" w14:textId="77777777" w:rsidR="000D7C8E" w:rsidRDefault="000D7C8E">
      <w:pPr>
        <w:pStyle w:val="Heading1"/>
        <w:rPr>
          <w:rFonts w:ascii="Calibri" w:hAnsi="Calibri" w:cs="Calibri"/>
          <w:color w:val="000000"/>
        </w:rPr>
      </w:pPr>
      <w:r>
        <w:rPr>
          <w:rFonts w:ascii="Calibri" w:hAnsi="Calibri" w:cs="Calibri"/>
          <w:color w:val="000000"/>
        </w:rPr>
        <w:t>Objectives</w:t>
      </w:r>
      <w:r w:rsidR="007C5215">
        <w:rPr>
          <w:rFonts w:ascii="Calibri" w:hAnsi="Calibri" w:cs="Calibri"/>
          <w:color w:val="000000"/>
        </w:rPr>
        <w:t>:</w:t>
      </w:r>
    </w:p>
    <w:p w14:paraId="0A1406CF" w14:textId="77777777" w:rsidR="000D7C8E" w:rsidRDefault="000D7C8E">
      <w:pPr>
        <w:rPr>
          <w:rFonts w:ascii="Calibri" w:hAnsi="Calibri" w:cs="Calibri"/>
          <w:color w:val="000000"/>
        </w:rPr>
      </w:pPr>
      <w:r>
        <w:rPr>
          <w:rFonts w:ascii="Calibri" w:hAnsi="Calibri" w:cs="Calibri"/>
          <w:color w:val="000000"/>
        </w:rPr>
        <w:t>The objectives of the Charging and Remissions Policy are</w:t>
      </w:r>
      <w:r w:rsidR="00BB3FA0">
        <w:rPr>
          <w:rFonts w:ascii="Calibri" w:hAnsi="Calibri" w:cs="Calibri"/>
          <w:color w:val="000000"/>
        </w:rPr>
        <w:t>:</w:t>
      </w:r>
    </w:p>
    <w:p w14:paraId="0A37501D" w14:textId="77777777" w:rsidR="000D7C8E" w:rsidRDefault="000D7C8E">
      <w:pPr>
        <w:rPr>
          <w:rFonts w:ascii="Calibri" w:hAnsi="Calibri" w:cs="Calibri"/>
          <w:color w:val="000000"/>
        </w:rPr>
      </w:pPr>
    </w:p>
    <w:p w14:paraId="0C7147A1" w14:textId="77777777" w:rsidR="000D7C8E" w:rsidRDefault="000D7C8E" w:rsidP="00BB3FA0">
      <w:pPr>
        <w:numPr>
          <w:ilvl w:val="0"/>
          <w:numId w:val="1"/>
        </w:numPr>
        <w:jc w:val="both"/>
        <w:rPr>
          <w:rFonts w:ascii="Calibri" w:hAnsi="Calibri" w:cs="Calibri"/>
          <w:color w:val="000000"/>
        </w:rPr>
      </w:pPr>
      <w:r>
        <w:rPr>
          <w:rFonts w:ascii="Calibri" w:hAnsi="Calibri" w:cs="Calibri"/>
          <w:color w:val="000000"/>
        </w:rPr>
        <w:t>to maintain the right to free school education.</w:t>
      </w:r>
    </w:p>
    <w:p w14:paraId="5DAB6C7B" w14:textId="77777777" w:rsidR="000D7C8E" w:rsidRDefault="000D7C8E" w:rsidP="00BB3FA0">
      <w:pPr>
        <w:jc w:val="both"/>
        <w:rPr>
          <w:rFonts w:ascii="Calibri" w:hAnsi="Calibri" w:cs="Calibri"/>
          <w:color w:val="000000"/>
        </w:rPr>
      </w:pPr>
    </w:p>
    <w:p w14:paraId="44F24BB1" w14:textId="77777777" w:rsidR="000D7C8E" w:rsidRDefault="000D7C8E" w:rsidP="00BB3FA0">
      <w:pPr>
        <w:numPr>
          <w:ilvl w:val="0"/>
          <w:numId w:val="1"/>
        </w:numPr>
        <w:jc w:val="both"/>
        <w:rPr>
          <w:rFonts w:ascii="Calibri" w:hAnsi="Calibri" w:cs="Calibri"/>
          <w:color w:val="000000"/>
        </w:rPr>
      </w:pPr>
      <w:r>
        <w:rPr>
          <w:rFonts w:ascii="Calibri" w:hAnsi="Calibri" w:cs="Calibri"/>
          <w:color w:val="000000"/>
        </w:rPr>
        <w:t>to establish that activities offered wholly or mainly during normal teaching time should be available to all pupils regardless of their parents’ ability or willingness to help meet the cost, (to determine whether the activity is in school time see calculation in Section 5).</w:t>
      </w:r>
    </w:p>
    <w:p w14:paraId="02EB378F" w14:textId="77777777" w:rsidR="000D7C8E" w:rsidRDefault="000D7C8E" w:rsidP="00BB3FA0">
      <w:pPr>
        <w:jc w:val="both"/>
        <w:rPr>
          <w:rFonts w:ascii="Calibri" w:hAnsi="Calibri" w:cs="Calibri"/>
          <w:color w:val="000000"/>
        </w:rPr>
      </w:pPr>
    </w:p>
    <w:p w14:paraId="7000C2DE" w14:textId="77777777" w:rsidR="000D7C8E" w:rsidRDefault="000D7C8E" w:rsidP="00BB3FA0">
      <w:pPr>
        <w:numPr>
          <w:ilvl w:val="0"/>
          <w:numId w:val="1"/>
        </w:numPr>
        <w:jc w:val="both"/>
        <w:rPr>
          <w:rFonts w:ascii="Calibri" w:hAnsi="Calibri" w:cs="Calibri"/>
          <w:color w:val="000000"/>
        </w:rPr>
      </w:pPr>
      <w:r>
        <w:rPr>
          <w:rFonts w:ascii="Calibri" w:hAnsi="Calibri" w:cs="Calibri"/>
          <w:color w:val="000000"/>
        </w:rPr>
        <w:t>to emphasise that there is no statutory requirement to charge for any form of education or related activity, but schools have the discretion to charge for optional activities provided wholly or mainly out of school hours.</w:t>
      </w:r>
    </w:p>
    <w:p w14:paraId="6A05A809" w14:textId="77777777" w:rsidR="000D7C8E" w:rsidRDefault="000D7C8E" w:rsidP="00BB3FA0">
      <w:pPr>
        <w:jc w:val="both"/>
        <w:rPr>
          <w:rFonts w:ascii="Calibri" w:hAnsi="Calibri" w:cs="Calibri"/>
          <w:color w:val="000000"/>
        </w:rPr>
      </w:pPr>
    </w:p>
    <w:p w14:paraId="6C4323C5" w14:textId="77777777" w:rsidR="000D7C8E" w:rsidRDefault="000D7C8E" w:rsidP="00BB3FA0">
      <w:pPr>
        <w:numPr>
          <w:ilvl w:val="0"/>
          <w:numId w:val="1"/>
        </w:numPr>
        <w:jc w:val="both"/>
        <w:rPr>
          <w:rFonts w:ascii="Calibri" w:hAnsi="Calibri" w:cs="Calibri"/>
          <w:color w:val="000000"/>
        </w:rPr>
      </w:pPr>
      <w:r>
        <w:rPr>
          <w:rFonts w:ascii="Calibri" w:hAnsi="Calibri" w:cs="Calibri"/>
          <w:color w:val="000000"/>
        </w:rPr>
        <w:t>to confirm the right of schools to invite voluntary contributions for the benefit of the school, or in support</w:t>
      </w:r>
      <w:r w:rsidR="00B865E2">
        <w:rPr>
          <w:rFonts w:ascii="Calibri" w:hAnsi="Calibri" w:cs="Calibri"/>
          <w:color w:val="000000"/>
        </w:rPr>
        <w:t xml:space="preserve"> of any activity organised by th</w:t>
      </w:r>
      <w:r>
        <w:rPr>
          <w:rFonts w:ascii="Calibri" w:hAnsi="Calibri" w:cs="Calibri"/>
          <w:color w:val="000000"/>
        </w:rPr>
        <w:t>e school whether during or outside school hours.</w:t>
      </w:r>
    </w:p>
    <w:p w14:paraId="5A39BBE3" w14:textId="77777777" w:rsidR="008216A4" w:rsidRDefault="008216A4" w:rsidP="00BB3FA0">
      <w:pPr>
        <w:pStyle w:val="ListParagraph"/>
        <w:jc w:val="both"/>
        <w:rPr>
          <w:rFonts w:ascii="Calibri" w:hAnsi="Calibri" w:cs="Calibri"/>
          <w:color w:val="000000"/>
        </w:rPr>
      </w:pPr>
    </w:p>
    <w:p w14:paraId="7404EF53" w14:textId="77777777" w:rsidR="008216A4" w:rsidRDefault="00BB3FA0" w:rsidP="00BB3FA0">
      <w:pPr>
        <w:numPr>
          <w:ilvl w:val="0"/>
          <w:numId w:val="1"/>
        </w:numPr>
        <w:jc w:val="both"/>
        <w:rPr>
          <w:rFonts w:ascii="Calibri" w:hAnsi="Calibri" w:cs="Calibri"/>
          <w:color w:val="000000"/>
        </w:rPr>
      </w:pPr>
      <w:r>
        <w:rPr>
          <w:rFonts w:ascii="Calibri" w:hAnsi="Calibri" w:cs="Calibri"/>
          <w:color w:val="000000"/>
        </w:rPr>
        <w:t>t</w:t>
      </w:r>
      <w:r w:rsidR="008216A4">
        <w:rPr>
          <w:rFonts w:ascii="Calibri" w:hAnsi="Calibri" w:cs="Calibri"/>
          <w:color w:val="000000"/>
        </w:rPr>
        <w:t xml:space="preserve">o ensure that an appropriate proportion of Pupil Premium </w:t>
      </w:r>
      <w:r w:rsidR="005E3CC9">
        <w:rPr>
          <w:rFonts w:ascii="Calibri" w:hAnsi="Calibri" w:cs="Calibri"/>
          <w:color w:val="000000"/>
        </w:rPr>
        <w:t xml:space="preserve">(PP) </w:t>
      </w:r>
      <w:r w:rsidR="008216A4">
        <w:rPr>
          <w:rFonts w:ascii="Calibri" w:hAnsi="Calibri" w:cs="Calibri"/>
          <w:color w:val="000000"/>
        </w:rPr>
        <w:t xml:space="preserve">Funding is allocated to enable children from financially </w:t>
      </w:r>
      <w:r w:rsidR="00FB3E86">
        <w:rPr>
          <w:rFonts w:ascii="Calibri" w:hAnsi="Calibri" w:cs="Calibri"/>
          <w:color w:val="000000"/>
        </w:rPr>
        <w:t>disadvantaged</w:t>
      </w:r>
      <w:r w:rsidR="008216A4">
        <w:rPr>
          <w:rFonts w:ascii="Calibri" w:hAnsi="Calibri" w:cs="Calibri"/>
          <w:color w:val="000000"/>
        </w:rPr>
        <w:t xml:space="preserve"> background</w:t>
      </w:r>
      <w:r w:rsidR="00EA5827">
        <w:rPr>
          <w:rFonts w:ascii="Calibri" w:hAnsi="Calibri" w:cs="Calibri"/>
          <w:color w:val="000000"/>
        </w:rPr>
        <w:t>s</w:t>
      </w:r>
      <w:r w:rsidR="008216A4">
        <w:rPr>
          <w:rFonts w:ascii="Calibri" w:hAnsi="Calibri" w:cs="Calibri"/>
          <w:color w:val="000000"/>
        </w:rPr>
        <w:t xml:space="preserve"> to fully participate in all school activities.</w:t>
      </w:r>
    </w:p>
    <w:p w14:paraId="41C8F396" w14:textId="77777777" w:rsidR="00543ECC" w:rsidRDefault="00543ECC" w:rsidP="00BB3FA0">
      <w:pPr>
        <w:pStyle w:val="ListParagraph"/>
        <w:jc w:val="both"/>
        <w:rPr>
          <w:rFonts w:ascii="Calibri" w:hAnsi="Calibri" w:cs="Calibri"/>
          <w:color w:val="000000"/>
        </w:rPr>
      </w:pPr>
    </w:p>
    <w:p w14:paraId="37CAA7CB" w14:textId="77777777" w:rsidR="00543ECC" w:rsidRDefault="00BB3FA0" w:rsidP="00BB3FA0">
      <w:pPr>
        <w:numPr>
          <w:ilvl w:val="0"/>
          <w:numId w:val="1"/>
        </w:numPr>
        <w:jc w:val="both"/>
        <w:rPr>
          <w:rFonts w:ascii="Calibri" w:hAnsi="Calibri" w:cs="Calibri"/>
          <w:color w:val="000000"/>
        </w:rPr>
      </w:pPr>
      <w:r>
        <w:rPr>
          <w:rFonts w:ascii="Calibri" w:hAnsi="Calibri" w:cs="Calibri"/>
          <w:color w:val="000000"/>
        </w:rPr>
        <w:t>t</w:t>
      </w:r>
      <w:r w:rsidR="00543ECC">
        <w:rPr>
          <w:rFonts w:ascii="Calibri" w:hAnsi="Calibri" w:cs="Calibri"/>
          <w:color w:val="000000"/>
        </w:rPr>
        <w:t>o allow the use of Pupil Premium Plus Funding (</w:t>
      </w:r>
      <w:r w:rsidR="00FB3E86">
        <w:rPr>
          <w:rFonts w:ascii="Calibri" w:hAnsi="Calibri" w:cs="Calibri"/>
          <w:color w:val="000000"/>
        </w:rPr>
        <w:t>r</w:t>
      </w:r>
      <w:r w:rsidR="00543ECC">
        <w:rPr>
          <w:rFonts w:ascii="Calibri" w:hAnsi="Calibri" w:cs="Calibri"/>
          <w:color w:val="000000"/>
        </w:rPr>
        <w:t>eceived for children who are in the care of the Local Authority) to be used to allow Looked After Children to fully participate in school and out of school activities.</w:t>
      </w:r>
    </w:p>
    <w:p w14:paraId="72A3D3EC" w14:textId="77777777" w:rsidR="00543ECC" w:rsidRDefault="00543ECC" w:rsidP="00BB3FA0">
      <w:pPr>
        <w:pStyle w:val="ListParagraph"/>
        <w:jc w:val="both"/>
        <w:rPr>
          <w:rFonts w:ascii="Calibri" w:hAnsi="Calibri" w:cs="Calibri"/>
          <w:color w:val="000000"/>
        </w:rPr>
      </w:pPr>
    </w:p>
    <w:p w14:paraId="2E69FF4F" w14:textId="77777777" w:rsidR="00543ECC" w:rsidRDefault="00BB3FA0" w:rsidP="00BB3FA0">
      <w:pPr>
        <w:numPr>
          <w:ilvl w:val="0"/>
          <w:numId w:val="1"/>
        </w:numPr>
        <w:jc w:val="both"/>
        <w:rPr>
          <w:rFonts w:ascii="Calibri" w:hAnsi="Calibri" w:cs="Calibri"/>
          <w:color w:val="000000"/>
        </w:rPr>
      </w:pPr>
      <w:r>
        <w:rPr>
          <w:rFonts w:ascii="Calibri" w:hAnsi="Calibri" w:cs="Calibri"/>
          <w:color w:val="000000"/>
        </w:rPr>
        <w:t>t</w:t>
      </w:r>
      <w:r w:rsidR="00543ECC">
        <w:rPr>
          <w:rFonts w:ascii="Calibri" w:hAnsi="Calibri" w:cs="Calibri"/>
          <w:color w:val="000000"/>
        </w:rPr>
        <w:t xml:space="preserve">o enable the school to make spare capacity in the Nursery available to parents who do not qualify for 30 hours free </w:t>
      </w:r>
      <w:r w:rsidR="009C0157">
        <w:rPr>
          <w:rFonts w:ascii="Calibri" w:hAnsi="Calibri" w:cs="Calibri"/>
          <w:color w:val="000000"/>
        </w:rPr>
        <w:t>childcare</w:t>
      </w:r>
      <w:r w:rsidR="00543ECC">
        <w:rPr>
          <w:rFonts w:ascii="Calibri" w:hAnsi="Calibri" w:cs="Calibri"/>
          <w:color w:val="000000"/>
        </w:rPr>
        <w:t xml:space="preserve"> but wish to pay for the additional hours up to 30.</w:t>
      </w:r>
    </w:p>
    <w:p w14:paraId="0D0B940D" w14:textId="77777777" w:rsidR="00CE2F18" w:rsidRDefault="00CE2F18" w:rsidP="00BB3FA0">
      <w:pPr>
        <w:pStyle w:val="ListParagraph"/>
        <w:jc w:val="both"/>
        <w:rPr>
          <w:rFonts w:ascii="Calibri" w:hAnsi="Calibri" w:cs="Calibri"/>
          <w:color w:val="000000"/>
        </w:rPr>
      </w:pPr>
    </w:p>
    <w:p w14:paraId="0AEB564A" w14:textId="77777777" w:rsidR="00CE2F18" w:rsidRDefault="00BB3FA0" w:rsidP="00BB3FA0">
      <w:pPr>
        <w:numPr>
          <w:ilvl w:val="0"/>
          <w:numId w:val="1"/>
        </w:numPr>
        <w:jc w:val="both"/>
        <w:rPr>
          <w:rFonts w:ascii="Calibri" w:hAnsi="Calibri" w:cs="Calibri"/>
          <w:color w:val="000000"/>
        </w:rPr>
      </w:pPr>
      <w:r>
        <w:rPr>
          <w:rFonts w:ascii="Calibri" w:hAnsi="Calibri" w:cs="Calibri"/>
          <w:color w:val="000000"/>
        </w:rPr>
        <w:t>t</w:t>
      </w:r>
      <w:r w:rsidR="00CE2F18">
        <w:rPr>
          <w:rFonts w:ascii="Calibri" w:hAnsi="Calibri" w:cs="Calibri"/>
          <w:color w:val="000000"/>
        </w:rPr>
        <w:t>o allow parents and carers that wish to make additional voluntary contributions to financially support educational visits to do so.</w:t>
      </w:r>
    </w:p>
    <w:p w14:paraId="0E27B00A" w14:textId="77777777" w:rsidR="009E7483" w:rsidRDefault="009E7483" w:rsidP="00BB3FA0">
      <w:pPr>
        <w:pStyle w:val="ListParagraph"/>
        <w:jc w:val="both"/>
        <w:rPr>
          <w:rFonts w:ascii="Calibri" w:hAnsi="Calibri" w:cs="Calibri"/>
          <w:color w:val="000000"/>
        </w:rPr>
      </w:pPr>
    </w:p>
    <w:p w14:paraId="1542BB68" w14:textId="77777777" w:rsidR="009E7483" w:rsidRDefault="00BB3FA0" w:rsidP="00BB3FA0">
      <w:pPr>
        <w:numPr>
          <w:ilvl w:val="0"/>
          <w:numId w:val="1"/>
        </w:numPr>
        <w:jc w:val="both"/>
        <w:rPr>
          <w:rFonts w:ascii="Calibri" w:hAnsi="Calibri" w:cs="Calibri"/>
          <w:color w:val="000000"/>
        </w:rPr>
      </w:pPr>
      <w:r>
        <w:rPr>
          <w:rFonts w:ascii="Calibri" w:hAnsi="Calibri" w:cs="Calibri"/>
          <w:color w:val="000000"/>
        </w:rPr>
        <w:t>s</w:t>
      </w:r>
      <w:r w:rsidR="009E7483">
        <w:rPr>
          <w:rFonts w:ascii="Calibri" w:hAnsi="Calibri" w:cs="Calibri"/>
          <w:color w:val="000000"/>
        </w:rPr>
        <w:t>et out the circumstances when childcare vouchers can be accepted.</w:t>
      </w:r>
    </w:p>
    <w:p w14:paraId="752E1376" w14:textId="77777777" w:rsidR="000D7C8E" w:rsidRDefault="000D7C8E">
      <w:pPr>
        <w:rPr>
          <w:rFonts w:ascii="Calibri" w:hAnsi="Calibri" w:cs="Calibri"/>
          <w:color w:val="000000"/>
        </w:rPr>
      </w:pPr>
      <w:r>
        <w:rPr>
          <w:rFonts w:ascii="Calibri" w:hAnsi="Calibri" w:cs="Calibri"/>
          <w:color w:val="000000"/>
        </w:rPr>
        <w:br w:type="page"/>
      </w:r>
      <w:r>
        <w:rPr>
          <w:rFonts w:ascii="Calibri" w:hAnsi="Calibri" w:cs="Calibri"/>
          <w:b/>
          <w:bCs/>
          <w:color w:val="000000"/>
        </w:rPr>
        <w:lastRenderedPageBreak/>
        <w:t>We do not charge for</w:t>
      </w:r>
      <w:r w:rsidR="007C5215">
        <w:rPr>
          <w:rFonts w:ascii="Calibri" w:hAnsi="Calibri" w:cs="Calibri"/>
          <w:color w:val="000000"/>
        </w:rPr>
        <w:t>:</w:t>
      </w:r>
    </w:p>
    <w:p w14:paraId="4148D27D"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education provided during school hours (including the supply of any materials, books, instruments or other equipment)</w:t>
      </w:r>
    </w:p>
    <w:p w14:paraId="46E14196"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education provided outside school hours if it is part of the National Curriculum</w:t>
      </w:r>
      <w:r w:rsidR="005E3CC9">
        <w:rPr>
          <w:rFonts w:ascii="Calibri" w:hAnsi="Calibri" w:cs="Calibri"/>
          <w:color w:val="000000"/>
        </w:rPr>
        <w:t xml:space="preserve"> (NC)</w:t>
      </w:r>
      <w:r>
        <w:rPr>
          <w:rFonts w:ascii="Calibri" w:hAnsi="Calibri" w:cs="Calibri"/>
          <w:color w:val="000000"/>
        </w:rPr>
        <w:t>.</w:t>
      </w:r>
    </w:p>
    <w:p w14:paraId="4E34068B"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tuition for pupils learning to play musical instruments if the tuition is required as part of the National Curriculum.</w:t>
      </w:r>
    </w:p>
    <w:p w14:paraId="12ACEF63"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education provided on any trip that takes place during school hours.</w:t>
      </w:r>
    </w:p>
    <w:p w14:paraId="389422C7"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education provided on any trip that takes place outside school hours if it is part of the National Curriculum.</w:t>
      </w:r>
    </w:p>
    <w:p w14:paraId="2A95CAC6"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transporting registered pupils to or from the school premises, where the local authority has a statutory obligation to provide transport.</w:t>
      </w:r>
    </w:p>
    <w:p w14:paraId="2033CBDC"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transporting registered pupils to other premises where the governing body or local education authority has arranged for pupils to be educated.</w:t>
      </w:r>
    </w:p>
    <w:p w14:paraId="1131F3F6" w14:textId="77777777" w:rsidR="000D7C8E" w:rsidRDefault="000D7C8E" w:rsidP="00BB3FA0">
      <w:pPr>
        <w:numPr>
          <w:ilvl w:val="0"/>
          <w:numId w:val="2"/>
        </w:numPr>
        <w:jc w:val="both"/>
        <w:rPr>
          <w:rFonts w:ascii="Calibri" w:hAnsi="Calibri" w:cs="Calibri"/>
          <w:color w:val="000000"/>
        </w:rPr>
      </w:pPr>
      <w:r>
        <w:rPr>
          <w:rFonts w:ascii="Calibri" w:hAnsi="Calibri" w:cs="Calibri"/>
          <w:color w:val="000000"/>
        </w:rPr>
        <w:t xml:space="preserve">transport provided in connection with an educational trip, if it </w:t>
      </w:r>
      <w:r w:rsidR="00E75BA1">
        <w:rPr>
          <w:rFonts w:ascii="Calibri" w:hAnsi="Calibri" w:cs="Calibri"/>
          <w:color w:val="000000"/>
        </w:rPr>
        <w:t xml:space="preserve">is </w:t>
      </w:r>
      <w:r>
        <w:rPr>
          <w:rFonts w:ascii="Calibri" w:hAnsi="Calibri" w:cs="Calibri"/>
          <w:color w:val="000000"/>
        </w:rPr>
        <w:t>part of the National Curriculum.</w:t>
      </w:r>
    </w:p>
    <w:p w14:paraId="60061E4C" w14:textId="77777777" w:rsidR="000D7C8E" w:rsidRDefault="000D7C8E">
      <w:pPr>
        <w:rPr>
          <w:rFonts w:ascii="Calibri" w:hAnsi="Calibri" w:cs="Calibri"/>
          <w:color w:val="000000"/>
        </w:rPr>
      </w:pPr>
    </w:p>
    <w:p w14:paraId="01653951" w14:textId="77777777" w:rsidR="000D7C8E" w:rsidRDefault="000D7C8E" w:rsidP="00BB3FA0">
      <w:pPr>
        <w:jc w:val="both"/>
        <w:rPr>
          <w:rFonts w:ascii="Calibri" w:hAnsi="Calibri" w:cs="Calibri"/>
          <w:color w:val="000000"/>
        </w:rPr>
      </w:pPr>
      <w:r>
        <w:rPr>
          <w:rFonts w:ascii="Calibri" w:hAnsi="Calibri" w:cs="Calibri"/>
          <w:color w:val="000000"/>
        </w:rPr>
        <w:t>It should be noted that a charge can be made for any materials, books, instruments or equipment, where the child’s parent wishes the child to own them.</w:t>
      </w:r>
    </w:p>
    <w:p w14:paraId="44EAFD9C" w14:textId="77777777" w:rsidR="000D7C8E" w:rsidRDefault="000D7C8E">
      <w:pPr>
        <w:rPr>
          <w:rFonts w:ascii="Calibri" w:hAnsi="Calibri" w:cs="Calibri"/>
          <w:color w:val="000000"/>
        </w:rPr>
      </w:pPr>
    </w:p>
    <w:p w14:paraId="661E7460" w14:textId="77777777" w:rsidR="000D7C8E" w:rsidRDefault="007C5215" w:rsidP="00BB3FA0">
      <w:pPr>
        <w:jc w:val="both"/>
        <w:rPr>
          <w:rFonts w:ascii="Calibri" w:hAnsi="Calibri" w:cs="Calibri"/>
          <w:b/>
          <w:color w:val="000000"/>
        </w:rPr>
      </w:pPr>
      <w:r>
        <w:rPr>
          <w:rFonts w:ascii="Calibri" w:hAnsi="Calibri" w:cs="Calibri"/>
          <w:b/>
          <w:color w:val="000000"/>
        </w:rPr>
        <w:t>Charges will be made for:</w:t>
      </w:r>
    </w:p>
    <w:p w14:paraId="0AAB5286" w14:textId="77777777" w:rsidR="000D7C8E" w:rsidRDefault="000D7C8E" w:rsidP="00BB3FA0">
      <w:pPr>
        <w:numPr>
          <w:ilvl w:val="0"/>
          <w:numId w:val="3"/>
        </w:numPr>
        <w:jc w:val="both"/>
        <w:rPr>
          <w:rFonts w:ascii="Calibri" w:hAnsi="Calibri" w:cs="Calibri"/>
          <w:color w:val="000000"/>
        </w:rPr>
      </w:pPr>
      <w:r>
        <w:rPr>
          <w:rFonts w:ascii="Calibri" w:hAnsi="Calibri" w:cs="Calibri"/>
          <w:color w:val="000000"/>
        </w:rPr>
        <w:t>board and lodging on residential visits (not to exceed the costs).</w:t>
      </w:r>
    </w:p>
    <w:p w14:paraId="2742A12F" w14:textId="77777777" w:rsidR="000D7C8E" w:rsidRDefault="000D7C8E" w:rsidP="00BB3FA0">
      <w:pPr>
        <w:numPr>
          <w:ilvl w:val="0"/>
          <w:numId w:val="3"/>
        </w:numPr>
        <w:jc w:val="both"/>
        <w:rPr>
          <w:rFonts w:ascii="Calibri" w:hAnsi="Calibri" w:cs="Calibri"/>
          <w:color w:val="000000"/>
        </w:rPr>
      </w:pPr>
      <w:r>
        <w:rPr>
          <w:rFonts w:ascii="Calibri" w:hAnsi="Calibri" w:cs="Calibri"/>
          <w:color w:val="000000"/>
        </w:rPr>
        <w:t>the proportionate costs for an individual child of activities wholly or mainly outside school hours (‘optional extras’) to meet the costs for:</w:t>
      </w:r>
    </w:p>
    <w:p w14:paraId="4B94D5A5" w14:textId="77777777" w:rsidR="000D7C8E" w:rsidRDefault="000D7C8E" w:rsidP="00BB3FA0">
      <w:pPr>
        <w:jc w:val="both"/>
        <w:rPr>
          <w:rFonts w:ascii="Calibri" w:hAnsi="Calibri" w:cs="Calibri"/>
          <w:color w:val="000000"/>
        </w:rPr>
      </w:pPr>
    </w:p>
    <w:p w14:paraId="430ECC90" w14:textId="77777777" w:rsidR="000D7C8E" w:rsidRDefault="000D7C8E" w:rsidP="00BB3FA0">
      <w:pPr>
        <w:numPr>
          <w:ilvl w:val="1"/>
          <w:numId w:val="3"/>
        </w:numPr>
        <w:jc w:val="both"/>
        <w:rPr>
          <w:rFonts w:ascii="Calibri" w:hAnsi="Calibri" w:cs="Calibri"/>
          <w:color w:val="000000"/>
        </w:rPr>
      </w:pPr>
      <w:r>
        <w:rPr>
          <w:rFonts w:ascii="Calibri" w:hAnsi="Calibri" w:cs="Calibri"/>
          <w:color w:val="000000"/>
        </w:rPr>
        <w:t>travel</w:t>
      </w:r>
    </w:p>
    <w:p w14:paraId="1DF80F01" w14:textId="77777777" w:rsidR="000D7C8E" w:rsidRDefault="000D7C8E" w:rsidP="00BB3FA0">
      <w:pPr>
        <w:numPr>
          <w:ilvl w:val="1"/>
          <w:numId w:val="3"/>
        </w:numPr>
        <w:jc w:val="both"/>
        <w:rPr>
          <w:rFonts w:ascii="Calibri" w:hAnsi="Calibri" w:cs="Calibri"/>
          <w:color w:val="000000"/>
        </w:rPr>
      </w:pPr>
      <w:r>
        <w:rPr>
          <w:rFonts w:ascii="Calibri" w:hAnsi="Calibri" w:cs="Calibri"/>
          <w:color w:val="000000"/>
        </w:rPr>
        <w:t>materials and equipment</w:t>
      </w:r>
    </w:p>
    <w:p w14:paraId="6674D282" w14:textId="77777777" w:rsidR="000D7C8E" w:rsidRDefault="000D7C8E" w:rsidP="00BB3FA0">
      <w:pPr>
        <w:numPr>
          <w:ilvl w:val="1"/>
          <w:numId w:val="3"/>
        </w:numPr>
        <w:jc w:val="both"/>
        <w:rPr>
          <w:rFonts w:ascii="Calibri" w:hAnsi="Calibri" w:cs="Calibri"/>
          <w:color w:val="000000"/>
        </w:rPr>
      </w:pPr>
      <w:r>
        <w:rPr>
          <w:rFonts w:ascii="Calibri" w:hAnsi="Calibri" w:cs="Calibri"/>
          <w:color w:val="000000"/>
        </w:rPr>
        <w:t>staff costs</w:t>
      </w:r>
    </w:p>
    <w:p w14:paraId="11D0C8F4" w14:textId="77777777" w:rsidR="000D7C8E" w:rsidRDefault="000D7C8E" w:rsidP="00BB3FA0">
      <w:pPr>
        <w:numPr>
          <w:ilvl w:val="1"/>
          <w:numId w:val="3"/>
        </w:numPr>
        <w:jc w:val="both"/>
        <w:rPr>
          <w:rFonts w:ascii="Calibri" w:hAnsi="Calibri" w:cs="Calibri"/>
          <w:color w:val="000000"/>
        </w:rPr>
      </w:pPr>
      <w:r>
        <w:rPr>
          <w:rFonts w:ascii="Calibri" w:hAnsi="Calibri" w:cs="Calibri"/>
          <w:color w:val="000000"/>
        </w:rPr>
        <w:t>entrance fees</w:t>
      </w:r>
    </w:p>
    <w:p w14:paraId="3B4B5837" w14:textId="77777777" w:rsidR="000D7C8E" w:rsidRDefault="000D7C8E" w:rsidP="00BB3FA0">
      <w:pPr>
        <w:numPr>
          <w:ilvl w:val="1"/>
          <w:numId w:val="3"/>
        </w:numPr>
        <w:jc w:val="both"/>
        <w:rPr>
          <w:rFonts w:ascii="Calibri" w:hAnsi="Calibri" w:cs="Calibri"/>
          <w:color w:val="000000"/>
        </w:rPr>
      </w:pPr>
      <w:r>
        <w:rPr>
          <w:rFonts w:ascii="Calibri" w:hAnsi="Calibri" w:cs="Calibri"/>
          <w:color w:val="000000"/>
        </w:rPr>
        <w:t>insurance cost</w:t>
      </w:r>
    </w:p>
    <w:p w14:paraId="3DEEC669" w14:textId="77777777" w:rsidR="000D7C8E" w:rsidRDefault="000D7C8E" w:rsidP="00BB3FA0">
      <w:pPr>
        <w:jc w:val="both"/>
        <w:rPr>
          <w:rFonts w:ascii="Calibri" w:hAnsi="Calibri" w:cs="Calibri"/>
          <w:color w:val="000000"/>
        </w:rPr>
      </w:pPr>
    </w:p>
    <w:p w14:paraId="50D5B813" w14:textId="77777777" w:rsidR="000D7C8E" w:rsidRDefault="000D7C8E" w:rsidP="00BB3FA0">
      <w:pPr>
        <w:numPr>
          <w:ilvl w:val="0"/>
          <w:numId w:val="3"/>
        </w:numPr>
        <w:jc w:val="both"/>
        <w:rPr>
          <w:rFonts w:ascii="Calibri" w:hAnsi="Calibri" w:cs="Calibri"/>
          <w:color w:val="000000"/>
        </w:rPr>
      </w:pPr>
      <w:r>
        <w:rPr>
          <w:rFonts w:ascii="Calibri" w:hAnsi="Calibri" w:cs="Calibri"/>
          <w:color w:val="000000"/>
        </w:rPr>
        <w:t xml:space="preserve">individual or group tuition in the playing of a musical instrument (please see appendix </w:t>
      </w:r>
      <w:r w:rsidR="008472FF">
        <w:rPr>
          <w:rFonts w:ascii="Calibri" w:hAnsi="Calibri" w:cs="Calibri"/>
          <w:color w:val="000000"/>
        </w:rPr>
        <w:t>1 and appendix 2)</w:t>
      </w:r>
    </w:p>
    <w:p w14:paraId="19D41762" w14:textId="77777777" w:rsidR="000D7C8E" w:rsidRDefault="000D7C8E" w:rsidP="00BB3FA0">
      <w:pPr>
        <w:numPr>
          <w:ilvl w:val="0"/>
          <w:numId w:val="3"/>
        </w:numPr>
        <w:jc w:val="both"/>
        <w:rPr>
          <w:rFonts w:ascii="Calibri" w:hAnsi="Calibri" w:cs="Calibri"/>
          <w:color w:val="000000"/>
        </w:rPr>
      </w:pPr>
      <w:r>
        <w:rPr>
          <w:rFonts w:ascii="Calibri" w:hAnsi="Calibri" w:cs="Calibri"/>
          <w:color w:val="000000"/>
        </w:rPr>
        <w:t>any other education, transport or examination fees unless charges are specifically prohibited.</w:t>
      </w:r>
    </w:p>
    <w:p w14:paraId="0C87443D" w14:textId="77777777" w:rsidR="000D7C8E" w:rsidRDefault="000D7C8E" w:rsidP="00BB3FA0">
      <w:pPr>
        <w:numPr>
          <w:ilvl w:val="0"/>
          <w:numId w:val="3"/>
        </w:numPr>
        <w:jc w:val="both"/>
        <w:rPr>
          <w:rFonts w:ascii="Calibri" w:hAnsi="Calibri" w:cs="Calibri"/>
          <w:color w:val="000000"/>
        </w:rPr>
      </w:pPr>
      <w:r>
        <w:rPr>
          <w:rFonts w:ascii="Calibri" w:hAnsi="Calibri" w:cs="Calibri"/>
          <w:color w:val="000000"/>
        </w:rPr>
        <w:t xml:space="preserve">breakages and replacements </w:t>
      </w:r>
      <w:proofErr w:type="gramStart"/>
      <w:r>
        <w:rPr>
          <w:rFonts w:ascii="Calibri" w:hAnsi="Calibri" w:cs="Calibri"/>
          <w:color w:val="000000"/>
        </w:rPr>
        <w:t>as a result of</w:t>
      </w:r>
      <w:proofErr w:type="gramEnd"/>
      <w:r>
        <w:rPr>
          <w:rFonts w:ascii="Calibri" w:hAnsi="Calibri" w:cs="Calibri"/>
          <w:color w:val="000000"/>
        </w:rPr>
        <w:t xml:space="preserve"> damage caused wilfully or negligently by pupils.</w:t>
      </w:r>
    </w:p>
    <w:p w14:paraId="14E09CF3" w14:textId="77777777" w:rsidR="009E7483" w:rsidRDefault="000D7C8E" w:rsidP="00BB3FA0">
      <w:pPr>
        <w:numPr>
          <w:ilvl w:val="0"/>
          <w:numId w:val="3"/>
        </w:numPr>
        <w:jc w:val="both"/>
        <w:rPr>
          <w:rFonts w:ascii="Calibri" w:hAnsi="Calibri" w:cs="Calibri"/>
          <w:color w:val="000000"/>
        </w:rPr>
      </w:pPr>
      <w:r>
        <w:rPr>
          <w:rFonts w:ascii="Calibri" w:hAnsi="Calibri" w:cs="Calibri"/>
          <w:color w:val="000000"/>
        </w:rPr>
        <w:t>extra-curricular (out of hours) activities and school clubs.</w:t>
      </w:r>
    </w:p>
    <w:p w14:paraId="64C41925" w14:textId="77777777" w:rsidR="00627DF4" w:rsidRDefault="009E7483" w:rsidP="00BB3FA0">
      <w:pPr>
        <w:numPr>
          <w:ilvl w:val="0"/>
          <w:numId w:val="3"/>
        </w:numPr>
        <w:jc w:val="both"/>
        <w:rPr>
          <w:rFonts w:ascii="Calibri" w:hAnsi="Calibri" w:cs="Calibri"/>
          <w:color w:val="000000"/>
        </w:rPr>
      </w:pPr>
      <w:r>
        <w:rPr>
          <w:rFonts w:ascii="Calibri" w:hAnsi="Calibri" w:cs="Calibri"/>
          <w:color w:val="000000"/>
        </w:rPr>
        <w:t>School Meals</w:t>
      </w:r>
    </w:p>
    <w:p w14:paraId="0B1EA62D" w14:textId="77777777" w:rsidR="00627DF4" w:rsidRDefault="00627DF4" w:rsidP="00BB3FA0">
      <w:pPr>
        <w:numPr>
          <w:ilvl w:val="0"/>
          <w:numId w:val="3"/>
        </w:numPr>
        <w:jc w:val="both"/>
        <w:rPr>
          <w:rFonts w:ascii="Calibri" w:hAnsi="Calibri" w:cs="Calibri"/>
          <w:color w:val="000000"/>
        </w:rPr>
      </w:pPr>
      <w:r>
        <w:rPr>
          <w:rFonts w:ascii="Calibri" w:hAnsi="Calibri" w:cs="Calibri"/>
          <w:color w:val="000000"/>
        </w:rPr>
        <w:t xml:space="preserve">Spare capacity in Nursery where parents and carers do not qualify for 30 hours free </w:t>
      </w:r>
      <w:proofErr w:type="gramStart"/>
      <w:r>
        <w:rPr>
          <w:rFonts w:ascii="Calibri" w:hAnsi="Calibri" w:cs="Calibri"/>
          <w:color w:val="000000"/>
        </w:rPr>
        <w:t>child care</w:t>
      </w:r>
      <w:proofErr w:type="gramEnd"/>
    </w:p>
    <w:p w14:paraId="42BE3D55" w14:textId="77777777" w:rsidR="000D7C8E" w:rsidRDefault="000D7C8E" w:rsidP="007C5215">
      <w:pPr>
        <w:ind w:left="-426" w:right="-483"/>
        <w:rPr>
          <w:rFonts w:ascii="Calibri" w:hAnsi="Calibri" w:cs="Calibri"/>
          <w:b/>
          <w:bCs/>
          <w:color w:val="000000"/>
        </w:rPr>
      </w:pPr>
      <w:r>
        <w:rPr>
          <w:rFonts w:ascii="Calibri" w:hAnsi="Calibri" w:cs="Calibri"/>
          <w:color w:val="000000"/>
        </w:rPr>
        <w:br w:type="page"/>
      </w:r>
      <w:r>
        <w:rPr>
          <w:rFonts w:ascii="Calibri" w:hAnsi="Calibri" w:cs="Calibri"/>
          <w:b/>
          <w:bCs/>
          <w:color w:val="000000"/>
        </w:rPr>
        <w:lastRenderedPageBreak/>
        <w:t>Section 1</w:t>
      </w:r>
      <w:r>
        <w:rPr>
          <w:rFonts w:ascii="Calibri" w:hAnsi="Calibri" w:cs="Calibri"/>
          <w:b/>
          <w:bCs/>
          <w:color w:val="000000"/>
        </w:rPr>
        <w:tab/>
      </w:r>
      <w:r>
        <w:rPr>
          <w:rFonts w:ascii="Calibri" w:hAnsi="Calibri" w:cs="Calibri"/>
          <w:b/>
          <w:bCs/>
          <w:color w:val="000000"/>
        </w:rPr>
        <w:tab/>
        <w:t xml:space="preserve"> Voluntary Contributions</w:t>
      </w:r>
    </w:p>
    <w:p w14:paraId="3656B9AB" w14:textId="77777777" w:rsidR="000D7C8E" w:rsidRDefault="000D7C8E">
      <w:pPr>
        <w:rPr>
          <w:rFonts w:ascii="Calibri" w:hAnsi="Calibri" w:cs="Calibri"/>
          <w:b/>
          <w:bCs/>
          <w:color w:val="000000"/>
        </w:rPr>
      </w:pPr>
    </w:p>
    <w:p w14:paraId="4B6ABB79" w14:textId="77777777" w:rsidR="000D7C8E" w:rsidRDefault="000D7C8E" w:rsidP="00BB3FA0">
      <w:pPr>
        <w:jc w:val="both"/>
        <w:rPr>
          <w:rFonts w:ascii="Calibri" w:hAnsi="Calibri" w:cs="Calibri"/>
          <w:color w:val="000000"/>
        </w:rPr>
      </w:pPr>
      <w:r>
        <w:rPr>
          <w:rFonts w:ascii="Calibri" w:hAnsi="Calibri" w:cs="Calibri"/>
          <w:color w:val="000000"/>
        </w:rPr>
        <w:t>The restrictions on charging for school activities do not in any way prohibit or restrict schools from seeking voluntary contributions for the benefit of the school or in support of any school activity, whether during or outside school hours, residential or non-residential.</w:t>
      </w:r>
    </w:p>
    <w:p w14:paraId="45FB0818" w14:textId="77777777" w:rsidR="000D7C8E" w:rsidRDefault="000D7C8E" w:rsidP="00BB3FA0">
      <w:pPr>
        <w:jc w:val="both"/>
        <w:rPr>
          <w:rFonts w:ascii="Calibri" w:hAnsi="Calibri" w:cs="Calibri"/>
          <w:color w:val="000000"/>
        </w:rPr>
      </w:pPr>
    </w:p>
    <w:p w14:paraId="4B7C62EB" w14:textId="77777777" w:rsidR="000D7C8E" w:rsidRDefault="000D7C8E" w:rsidP="00BB3FA0">
      <w:pPr>
        <w:jc w:val="both"/>
        <w:rPr>
          <w:rFonts w:ascii="Calibri" w:hAnsi="Calibri" w:cs="Calibri"/>
          <w:color w:val="000000"/>
        </w:rPr>
      </w:pPr>
      <w:r>
        <w:rPr>
          <w:rFonts w:ascii="Calibri" w:hAnsi="Calibri" w:cs="Calibri"/>
          <w:color w:val="000000"/>
        </w:rPr>
        <w:t xml:space="preserve">Contributions must be voluntary and the terms of any request inviting parents to </w:t>
      </w:r>
      <w:proofErr w:type="gramStart"/>
      <w:r>
        <w:rPr>
          <w:rFonts w:ascii="Calibri" w:hAnsi="Calibri" w:cs="Calibri"/>
          <w:color w:val="000000"/>
        </w:rPr>
        <w:t>make a contribution</w:t>
      </w:r>
      <w:proofErr w:type="gramEnd"/>
      <w:r>
        <w:rPr>
          <w:rFonts w:ascii="Calibri" w:hAnsi="Calibri" w:cs="Calibri"/>
          <w:color w:val="000000"/>
        </w:rPr>
        <w:t xml:space="preserve"> must make it clear that:</w:t>
      </w:r>
    </w:p>
    <w:p w14:paraId="049F31CB" w14:textId="77777777" w:rsidR="000D7C8E" w:rsidRDefault="000D7C8E" w:rsidP="00BB3FA0">
      <w:pPr>
        <w:jc w:val="both"/>
        <w:rPr>
          <w:rFonts w:ascii="Calibri" w:hAnsi="Calibri" w:cs="Calibri"/>
          <w:color w:val="000000"/>
        </w:rPr>
      </w:pPr>
    </w:p>
    <w:p w14:paraId="075BD2E9" w14:textId="77777777" w:rsidR="000D7C8E" w:rsidRDefault="000D7C8E" w:rsidP="00BB3FA0">
      <w:pPr>
        <w:numPr>
          <w:ilvl w:val="0"/>
          <w:numId w:val="5"/>
        </w:numPr>
        <w:jc w:val="both"/>
        <w:rPr>
          <w:rFonts w:ascii="Calibri" w:hAnsi="Calibri" w:cs="Calibri"/>
          <w:color w:val="000000"/>
        </w:rPr>
      </w:pPr>
      <w:r>
        <w:rPr>
          <w:rFonts w:ascii="Calibri" w:hAnsi="Calibri" w:cs="Calibri"/>
          <w:color w:val="000000"/>
        </w:rPr>
        <w:t>there is no obligation to contribute, and</w:t>
      </w:r>
    </w:p>
    <w:p w14:paraId="57FEF1A0" w14:textId="77777777" w:rsidR="000D7C8E" w:rsidRDefault="000D7C8E" w:rsidP="00BB3FA0">
      <w:pPr>
        <w:numPr>
          <w:ilvl w:val="0"/>
          <w:numId w:val="5"/>
        </w:numPr>
        <w:jc w:val="both"/>
        <w:rPr>
          <w:rFonts w:ascii="Calibri" w:hAnsi="Calibri" w:cs="Calibri"/>
          <w:color w:val="000000"/>
        </w:rPr>
      </w:pPr>
      <w:r>
        <w:rPr>
          <w:rFonts w:ascii="Calibri" w:hAnsi="Calibri" w:cs="Calibri"/>
          <w:color w:val="000000"/>
        </w:rPr>
        <w:t xml:space="preserve">pupils at the school will not be treated differently according to </w:t>
      </w:r>
      <w:proofErr w:type="gramStart"/>
      <w:r>
        <w:rPr>
          <w:rFonts w:ascii="Calibri" w:hAnsi="Calibri" w:cs="Calibri"/>
          <w:color w:val="000000"/>
        </w:rPr>
        <w:t>whether or not</w:t>
      </w:r>
      <w:proofErr w:type="gramEnd"/>
      <w:r>
        <w:rPr>
          <w:rFonts w:ascii="Calibri" w:hAnsi="Calibri" w:cs="Calibri"/>
          <w:color w:val="000000"/>
        </w:rPr>
        <w:t xml:space="preserve"> their parents have made any contribution in response to the request.</w:t>
      </w:r>
    </w:p>
    <w:p w14:paraId="53128261" w14:textId="77777777" w:rsidR="000D7C8E" w:rsidRDefault="000D7C8E" w:rsidP="00BB3FA0">
      <w:pPr>
        <w:jc w:val="both"/>
        <w:rPr>
          <w:rFonts w:ascii="Calibri" w:hAnsi="Calibri" w:cs="Calibri"/>
          <w:color w:val="000000"/>
        </w:rPr>
      </w:pPr>
    </w:p>
    <w:p w14:paraId="55229DBC" w14:textId="77777777" w:rsidR="000D7C8E" w:rsidRDefault="000D7C8E" w:rsidP="00BB3FA0">
      <w:pPr>
        <w:jc w:val="both"/>
        <w:rPr>
          <w:rFonts w:ascii="Calibri" w:hAnsi="Calibri" w:cs="Calibri"/>
          <w:color w:val="000000"/>
        </w:rPr>
      </w:pPr>
      <w:r>
        <w:rPr>
          <w:rFonts w:ascii="Calibri" w:hAnsi="Calibri" w:cs="Calibri"/>
          <w:color w:val="000000"/>
        </w:rPr>
        <w:t>If the activity cannot be funded without voluntary contribution, the governing body or head teacher will make this clear to parents at the outset.  An initial letter will explain the nature of the proposed activity and its likely value on educational terms.  It should then indicate the contribution per pupil which would be required if the activity were to take place.  It should emphasise that there is no obligation to contribute and that no pupil would be omitted from the activity because his or her parents were unwilling or unable to contribute, but it should be made equally clear that the activity would not take place if parents were reluctant to support it.</w:t>
      </w:r>
    </w:p>
    <w:p w14:paraId="62486C05" w14:textId="77777777" w:rsidR="000D7C8E" w:rsidRDefault="000D7C8E">
      <w:pPr>
        <w:rPr>
          <w:rFonts w:ascii="Calibri" w:hAnsi="Calibri" w:cs="Calibri"/>
          <w:color w:val="000000"/>
        </w:rPr>
      </w:pPr>
    </w:p>
    <w:p w14:paraId="1CDB48D5" w14:textId="77777777" w:rsidR="000D7C8E" w:rsidRDefault="000D7C8E" w:rsidP="00BB3FA0">
      <w:pPr>
        <w:jc w:val="both"/>
        <w:rPr>
          <w:rFonts w:ascii="Calibri" w:hAnsi="Calibri" w:cs="Calibri"/>
          <w:color w:val="000000"/>
        </w:rPr>
      </w:pPr>
      <w:r>
        <w:rPr>
          <w:rFonts w:ascii="Calibri" w:hAnsi="Calibri" w:cs="Calibri"/>
          <w:color w:val="000000"/>
        </w:rPr>
        <w:t xml:space="preserve">There is no limit to the level of voluntary contributions which parents or others can make to school activities, nor is any restriction placed upon the use which can be made of such contributions.  A request for a contribution towards the cost of a particular activity could, for example, include the cost of subsidising pupils from low-income families, or the cost of travel </w:t>
      </w:r>
      <w:r w:rsidR="002D6128">
        <w:rPr>
          <w:rFonts w:ascii="Calibri" w:hAnsi="Calibri" w:cs="Calibri"/>
          <w:color w:val="000000"/>
        </w:rPr>
        <w:t xml:space="preserve">for </w:t>
      </w:r>
      <w:r>
        <w:rPr>
          <w:rFonts w:ascii="Calibri" w:hAnsi="Calibri" w:cs="Calibri"/>
          <w:color w:val="000000"/>
        </w:rPr>
        <w:t>accompanying teachers.  Alternatively, parents could be asked to contribute towards part of the cost at the time of the visit or activity, and the rest could be met later by further parental contributions.</w:t>
      </w:r>
    </w:p>
    <w:p w14:paraId="4101652C" w14:textId="77777777" w:rsidR="000D7C8E" w:rsidRDefault="000D7C8E" w:rsidP="00BB3FA0">
      <w:pPr>
        <w:jc w:val="both"/>
        <w:rPr>
          <w:rFonts w:ascii="Calibri" w:hAnsi="Calibri" w:cs="Calibri"/>
          <w:color w:val="000000"/>
        </w:rPr>
      </w:pPr>
    </w:p>
    <w:p w14:paraId="0B6EED29" w14:textId="77777777" w:rsidR="000D7C8E" w:rsidRDefault="000D7C8E" w:rsidP="00BB3FA0">
      <w:pPr>
        <w:jc w:val="both"/>
        <w:rPr>
          <w:rFonts w:ascii="Calibri" w:hAnsi="Calibri" w:cs="Calibri"/>
          <w:color w:val="000000"/>
        </w:rPr>
      </w:pPr>
      <w:r>
        <w:rPr>
          <w:rFonts w:ascii="Calibri" w:hAnsi="Calibri" w:cs="Calibri"/>
          <w:color w:val="000000"/>
        </w:rPr>
        <w:t xml:space="preserve">Our school offers swimming in KS2 </w:t>
      </w:r>
      <w:proofErr w:type="gramStart"/>
      <w:r>
        <w:rPr>
          <w:rFonts w:ascii="Calibri" w:hAnsi="Calibri" w:cs="Calibri"/>
          <w:color w:val="000000"/>
        </w:rPr>
        <w:t>in order to</w:t>
      </w:r>
      <w:proofErr w:type="gramEnd"/>
      <w:r>
        <w:rPr>
          <w:rFonts w:ascii="Calibri" w:hAnsi="Calibri" w:cs="Calibri"/>
          <w:color w:val="000000"/>
        </w:rPr>
        <w:t xml:space="preserve"> meet the statutory requirement for P</w:t>
      </w:r>
      <w:r w:rsidR="005E3CC9">
        <w:rPr>
          <w:rFonts w:ascii="Calibri" w:hAnsi="Calibri" w:cs="Calibri"/>
          <w:color w:val="000000"/>
        </w:rPr>
        <w:t xml:space="preserve">hysical </w:t>
      </w:r>
      <w:r>
        <w:rPr>
          <w:rFonts w:ascii="Calibri" w:hAnsi="Calibri" w:cs="Calibri"/>
          <w:color w:val="000000"/>
        </w:rPr>
        <w:t>E</w:t>
      </w:r>
      <w:r w:rsidR="005E3CC9">
        <w:rPr>
          <w:rFonts w:ascii="Calibri" w:hAnsi="Calibri" w:cs="Calibri"/>
          <w:color w:val="000000"/>
        </w:rPr>
        <w:t>ducation (PE)</w:t>
      </w:r>
      <w:r>
        <w:rPr>
          <w:rFonts w:ascii="Calibri" w:hAnsi="Calibri" w:cs="Calibri"/>
          <w:color w:val="000000"/>
        </w:rPr>
        <w:t>.  School is not permitted to charge for swimming lessons in school hours or for lessons outside of school hours.</w:t>
      </w:r>
    </w:p>
    <w:p w14:paraId="4B99056E" w14:textId="77777777" w:rsidR="000D7C8E" w:rsidRDefault="000D7C8E" w:rsidP="00BB3FA0">
      <w:pPr>
        <w:jc w:val="both"/>
        <w:rPr>
          <w:rFonts w:ascii="Calibri" w:hAnsi="Calibri" w:cs="Calibri"/>
          <w:color w:val="000000"/>
        </w:rPr>
      </w:pPr>
    </w:p>
    <w:p w14:paraId="3DA8CCC9" w14:textId="77777777" w:rsidR="000D7C8E" w:rsidRDefault="000D7C8E" w:rsidP="00BB3FA0">
      <w:pPr>
        <w:jc w:val="both"/>
        <w:rPr>
          <w:rFonts w:ascii="Calibri" w:hAnsi="Calibri" w:cs="Calibri"/>
          <w:color w:val="000000"/>
        </w:rPr>
      </w:pPr>
      <w:r>
        <w:rPr>
          <w:rFonts w:ascii="Calibri" w:hAnsi="Calibri" w:cs="Calibri"/>
          <w:color w:val="000000"/>
        </w:rPr>
        <w:t>Parents will be invited to make a voluntary contribution for the following:</w:t>
      </w:r>
    </w:p>
    <w:p w14:paraId="1299C43A" w14:textId="77777777" w:rsidR="000D7C8E" w:rsidRDefault="000D7C8E" w:rsidP="00BB3FA0">
      <w:pPr>
        <w:jc w:val="both"/>
        <w:rPr>
          <w:rFonts w:ascii="Calibri" w:hAnsi="Calibri" w:cs="Calibri"/>
          <w:color w:val="000000"/>
        </w:rPr>
      </w:pPr>
    </w:p>
    <w:p w14:paraId="140D6275" w14:textId="77777777" w:rsidR="000D7C8E" w:rsidRDefault="000D7C8E" w:rsidP="00BB3FA0">
      <w:pPr>
        <w:numPr>
          <w:ilvl w:val="0"/>
          <w:numId w:val="6"/>
        </w:numPr>
        <w:jc w:val="both"/>
        <w:rPr>
          <w:rFonts w:ascii="Calibri" w:hAnsi="Calibri" w:cs="Calibri"/>
          <w:color w:val="000000"/>
        </w:rPr>
      </w:pPr>
      <w:r>
        <w:rPr>
          <w:rFonts w:ascii="Calibri" w:hAnsi="Calibri" w:cs="Calibri"/>
          <w:color w:val="000000"/>
        </w:rPr>
        <w:t>Educational visits which may include visits which are part of the N</w:t>
      </w:r>
      <w:r w:rsidR="005E3CC9">
        <w:rPr>
          <w:rFonts w:ascii="Calibri" w:hAnsi="Calibri" w:cs="Calibri"/>
          <w:color w:val="000000"/>
        </w:rPr>
        <w:t>ational Curriculum and/or the L</w:t>
      </w:r>
      <w:r>
        <w:rPr>
          <w:rFonts w:ascii="Calibri" w:hAnsi="Calibri" w:cs="Calibri"/>
          <w:color w:val="000000"/>
        </w:rPr>
        <w:t>A guidance for religious education.</w:t>
      </w:r>
    </w:p>
    <w:p w14:paraId="76FC3384" w14:textId="77777777" w:rsidR="000D7C8E" w:rsidRDefault="000D7C8E" w:rsidP="00BB3FA0">
      <w:pPr>
        <w:numPr>
          <w:ilvl w:val="0"/>
          <w:numId w:val="6"/>
        </w:numPr>
        <w:jc w:val="both"/>
        <w:rPr>
          <w:rFonts w:ascii="Calibri" w:hAnsi="Calibri" w:cs="Calibri"/>
          <w:color w:val="000000"/>
        </w:rPr>
      </w:pPr>
      <w:r>
        <w:rPr>
          <w:rFonts w:ascii="Calibri" w:hAnsi="Calibri" w:cs="Calibri"/>
          <w:color w:val="000000"/>
        </w:rPr>
        <w:t>Special visitors into school which may provide enrichment of elements of the National Curriculum.</w:t>
      </w:r>
    </w:p>
    <w:p w14:paraId="5CF29907" w14:textId="77777777" w:rsidR="000D7C8E" w:rsidRDefault="000D7C8E" w:rsidP="00BB3FA0">
      <w:pPr>
        <w:numPr>
          <w:ilvl w:val="0"/>
          <w:numId w:val="6"/>
        </w:numPr>
        <w:jc w:val="both"/>
        <w:rPr>
          <w:rFonts w:ascii="Calibri" w:hAnsi="Calibri" w:cs="Calibri"/>
          <w:color w:val="000000"/>
        </w:rPr>
      </w:pPr>
      <w:r>
        <w:rPr>
          <w:rFonts w:ascii="Calibri" w:hAnsi="Calibri" w:cs="Calibri"/>
          <w:color w:val="000000"/>
        </w:rPr>
        <w:t>Materials for an additional activity e.g. DT fairground rides so that the children may take these home.</w:t>
      </w:r>
    </w:p>
    <w:p w14:paraId="153873EF" w14:textId="77777777" w:rsidR="000D7C8E" w:rsidRDefault="000D7C8E" w:rsidP="00BB3FA0">
      <w:pPr>
        <w:jc w:val="both"/>
        <w:rPr>
          <w:rFonts w:ascii="Calibri" w:hAnsi="Calibri" w:cs="Calibri"/>
          <w:color w:val="000000"/>
        </w:rPr>
      </w:pPr>
      <w:r>
        <w:rPr>
          <w:rFonts w:ascii="Calibri" w:hAnsi="Calibri" w:cs="Calibri"/>
          <w:color w:val="000000"/>
        </w:rPr>
        <w:br w:type="page"/>
      </w:r>
      <w:r>
        <w:rPr>
          <w:rFonts w:ascii="Calibri" w:hAnsi="Calibri" w:cs="Calibri"/>
          <w:color w:val="000000"/>
        </w:rPr>
        <w:lastRenderedPageBreak/>
        <w:t xml:space="preserve">The terms of any request made to parents will specify that the request for a voluntary contribution in </w:t>
      </w:r>
      <w:r w:rsidR="00BB3FA0">
        <w:rPr>
          <w:rFonts w:ascii="Calibri" w:hAnsi="Calibri" w:cs="Calibri"/>
          <w:color w:val="000000"/>
        </w:rPr>
        <w:t xml:space="preserve">no way represents a charge.  In </w:t>
      </w:r>
      <w:r>
        <w:rPr>
          <w:rFonts w:ascii="Calibri" w:hAnsi="Calibri" w:cs="Calibri"/>
          <w:color w:val="000000"/>
        </w:rPr>
        <w:t>addition</w:t>
      </w:r>
      <w:r w:rsidR="00BB3FA0">
        <w:rPr>
          <w:rFonts w:ascii="Calibri" w:hAnsi="Calibri" w:cs="Calibri"/>
          <w:color w:val="000000"/>
        </w:rPr>
        <w:t>,</w:t>
      </w:r>
      <w:r>
        <w:rPr>
          <w:rFonts w:ascii="Calibri" w:hAnsi="Calibri" w:cs="Calibri"/>
          <w:color w:val="000000"/>
        </w:rPr>
        <w:t xml:space="preserve"> the following will be made clear to parents:</w:t>
      </w:r>
    </w:p>
    <w:p w14:paraId="4DDBEF00" w14:textId="77777777" w:rsidR="000D7C8E" w:rsidRDefault="000D7C8E" w:rsidP="00BB3FA0">
      <w:pPr>
        <w:jc w:val="both"/>
        <w:rPr>
          <w:rFonts w:ascii="Calibri" w:hAnsi="Calibri" w:cs="Calibri"/>
          <w:color w:val="000000"/>
        </w:rPr>
      </w:pPr>
    </w:p>
    <w:p w14:paraId="3AC8B8EE" w14:textId="77777777" w:rsidR="000D7C8E" w:rsidRDefault="000D7C8E" w:rsidP="00BB3FA0">
      <w:pPr>
        <w:numPr>
          <w:ilvl w:val="0"/>
          <w:numId w:val="7"/>
        </w:numPr>
        <w:jc w:val="both"/>
        <w:rPr>
          <w:rFonts w:ascii="Calibri" w:hAnsi="Calibri" w:cs="Calibri"/>
          <w:color w:val="000000"/>
        </w:rPr>
      </w:pPr>
      <w:r>
        <w:rPr>
          <w:rFonts w:ascii="Calibri" w:hAnsi="Calibri" w:cs="Calibri"/>
          <w:color w:val="000000"/>
        </w:rPr>
        <w:t>that the contribution is voluntary and a parent is under no obligation to pay, and</w:t>
      </w:r>
    </w:p>
    <w:p w14:paraId="47DA94C2" w14:textId="77777777" w:rsidR="000D7C8E" w:rsidRDefault="000D7C8E" w:rsidP="00BB3FA0">
      <w:pPr>
        <w:numPr>
          <w:ilvl w:val="0"/>
          <w:numId w:val="7"/>
        </w:numPr>
        <w:jc w:val="both"/>
        <w:rPr>
          <w:rFonts w:ascii="Calibri" w:hAnsi="Calibri" w:cs="Calibri"/>
          <w:color w:val="000000"/>
        </w:rPr>
      </w:pPr>
      <w:r>
        <w:rPr>
          <w:rFonts w:ascii="Calibri" w:hAnsi="Calibri" w:cs="Calibri"/>
          <w:color w:val="000000"/>
        </w:rPr>
        <w:t xml:space="preserve">that registered pupils at the school will not be treated differently according to </w:t>
      </w:r>
      <w:proofErr w:type="gramStart"/>
      <w:r>
        <w:rPr>
          <w:rFonts w:ascii="Calibri" w:hAnsi="Calibri" w:cs="Calibri"/>
          <w:color w:val="000000"/>
        </w:rPr>
        <w:t>whether or not</w:t>
      </w:r>
      <w:proofErr w:type="gramEnd"/>
      <w:r>
        <w:rPr>
          <w:rFonts w:ascii="Calibri" w:hAnsi="Calibri" w:cs="Calibri"/>
          <w:color w:val="000000"/>
        </w:rPr>
        <w:t xml:space="preserve"> their parents have made any contribution in response to the request.</w:t>
      </w:r>
    </w:p>
    <w:p w14:paraId="3461D779" w14:textId="77777777" w:rsidR="001E4F38" w:rsidRDefault="001E4F38" w:rsidP="00BB3FA0">
      <w:pPr>
        <w:jc w:val="both"/>
        <w:rPr>
          <w:rFonts w:ascii="Calibri" w:hAnsi="Calibri" w:cs="Calibri"/>
          <w:color w:val="000000"/>
        </w:rPr>
      </w:pPr>
    </w:p>
    <w:p w14:paraId="59D19C49" w14:textId="77777777" w:rsidR="001E4F38" w:rsidRDefault="001E4F38" w:rsidP="00BB3FA0">
      <w:pPr>
        <w:jc w:val="both"/>
        <w:rPr>
          <w:rFonts w:ascii="Calibri" w:hAnsi="Calibri" w:cs="Calibri"/>
          <w:color w:val="000000"/>
        </w:rPr>
      </w:pPr>
      <w:r>
        <w:rPr>
          <w:rFonts w:ascii="Calibri" w:hAnsi="Calibri" w:cs="Calibri"/>
          <w:color w:val="000000"/>
        </w:rPr>
        <w:t xml:space="preserve">Parents of children </w:t>
      </w:r>
      <w:r w:rsidR="00EA5827">
        <w:rPr>
          <w:rFonts w:ascii="Calibri" w:hAnsi="Calibri" w:cs="Calibri"/>
          <w:color w:val="000000"/>
        </w:rPr>
        <w:t>currently entitled to Free School Meals</w:t>
      </w:r>
      <w:r w:rsidR="007C75B5">
        <w:rPr>
          <w:rFonts w:ascii="Calibri" w:hAnsi="Calibri" w:cs="Calibri"/>
          <w:color w:val="000000"/>
        </w:rPr>
        <w:t xml:space="preserve"> (FSM), Looked After Children (LAC) or Previously Looked After Children (PLAC)</w:t>
      </w:r>
      <w:r w:rsidR="00EA5827">
        <w:rPr>
          <w:rFonts w:ascii="Calibri" w:hAnsi="Calibri" w:cs="Calibri"/>
          <w:color w:val="000000"/>
        </w:rPr>
        <w:t xml:space="preserve"> </w:t>
      </w:r>
      <w:r>
        <w:rPr>
          <w:rFonts w:ascii="Calibri" w:hAnsi="Calibri" w:cs="Calibri"/>
          <w:color w:val="000000"/>
        </w:rPr>
        <w:t xml:space="preserve">will not be asked for any level of voluntary contribution towards the above activities. School will subsidise the cost of these activities </w:t>
      </w:r>
      <w:r>
        <w:rPr>
          <w:rFonts w:ascii="Calibri" w:hAnsi="Calibri" w:cs="Calibri"/>
          <w:color w:val="000000"/>
          <w:u w:val="single"/>
        </w:rPr>
        <w:t>for these pupils</w:t>
      </w:r>
      <w:r>
        <w:rPr>
          <w:rFonts w:ascii="Calibri" w:hAnsi="Calibri" w:cs="Calibri"/>
          <w:color w:val="000000"/>
        </w:rPr>
        <w:t xml:space="preserve"> from funding specifically delegated for this purpose.</w:t>
      </w:r>
    </w:p>
    <w:p w14:paraId="3CF2D8B6" w14:textId="77777777" w:rsidR="000D7C8E" w:rsidRDefault="000D7C8E" w:rsidP="00BB3FA0">
      <w:pPr>
        <w:jc w:val="both"/>
        <w:rPr>
          <w:rFonts w:ascii="Calibri" w:hAnsi="Calibri" w:cs="Calibri"/>
          <w:color w:val="000000"/>
        </w:rPr>
      </w:pPr>
    </w:p>
    <w:p w14:paraId="44A25911" w14:textId="77777777" w:rsidR="000D7C8E" w:rsidRDefault="000D7C8E" w:rsidP="00BB3FA0">
      <w:pPr>
        <w:jc w:val="both"/>
        <w:rPr>
          <w:rFonts w:ascii="Calibri" w:hAnsi="Calibri" w:cs="Calibri"/>
          <w:color w:val="000000"/>
        </w:rPr>
      </w:pPr>
      <w:r>
        <w:rPr>
          <w:rFonts w:ascii="Calibri" w:hAnsi="Calibri" w:cs="Calibri"/>
          <w:color w:val="000000"/>
        </w:rPr>
        <w:t xml:space="preserve">The responsibility for determining the level of voluntary contribution is delegated </w:t>
      </w:r>
      <w:r w:rsidR="00496BD3">
        <w:rPr>
          <w:rFonts w:ascii="Calibri" w:hAnsi="Calibri" w:cs="Calibri"/>
          <w:color w:val="000000"/>
        </w:rPr>
        <w:t xml:space="preserve">from </w:t>
      </w:r>
      <w:r>
        <w:rPr>
          <w:rFonts w:ascii="Calibri" w:hAnsi="Calibri" w:cs="Calibri"/>
          <w:color w:val="000000"/>
        </w:rPr>
        <w:t>the Head teacher</w:t>
      </w:r>
      <w:r w:rsidR="00496BD3">
        <w:rPr>
          <w:rFonts w:ascii="Calibri" w:hAnsi="Calibri" w:cs="Calibri"/>
          <w:color w:val="000000"/>
        </w:rPr>
        <w:t xml:space="preserve"> to the Strategic School Business Manager.</w:t>
      </w:r>
    </w:p>
    <w:p w14:paraId="0FB78278" w14:textId="77777777" w:rsidR="000D7C8E" w:rsidRDefault="000D7C8E">
      <w:pPr>
        <w:rPr>
          <w:rFonts w:ascii="Calibri" w:hAnsi="Calibri" w:cs="Calibri"/>
          <w:color w:val="000000"/>
        </w:rPr>
      </w:pPr>
    </w:p>
    <w:p w14:paraId="2A92551B" w14:textId="77777777" w:rsidR="000D7C8E" w:rsidRDefault="000D7C8E">
      <w:pPr>
        <w:pStyle w:val="Heading1"/>
        <w:rPr>
          <w:rFonts w:ascii="Calibri" w:hAnsi="Calibri" w:cs="Calibri"/>
          <w:color w:val="000000"/>
        </w:rPr>
      </w:pPr>
      <w:r>
        <w:rPr>
          <w:rFonts w:ascii="Calibri" w:hAnsi="Calibri" w:cs="Calibri"/>
          <w:color w:val="000000"/>
        </w:rPr>
        <w:t>Section 2</w:t>
      </w:r>
      <w:r>
        <w:rPr>
          <w:rFonts w:ascii="Calibri" w:hAnsi="Calibri" w:cs="Calibri"/>
          <w:color w:val="000000"/>
        </w:rPr>
        <w:tab/>
      </w:r>
      <w:r>
        <w:rPr>
          <w:rFonts w:ascii="Calibri" w:hAnsi="Calibri" w:cs="Calibri"/>
          <w:color w:val="000000"/>
        </w:rPr>
        <w:tab/>
        <w:t xml:space="preserve"> Ac</w:t>
      </w:r>
      <w:r w:rsidR="005E3CC9">
        <w:rPr>
          <w:rFonts w:ascii="Calibri" w:hAnsi="Calibri" w:cs="Calibri"/>
          <w:color w:val="000000"/>
        </w:rPr>
        <w:t>tivities not Organised by the L</w:t>
      </w:r>
      <w:r>
        <w:rPr>
          <w:rFonts w:ascii="Calibri" w:hAnsi="Calibri" w:cs="Calibri"/>
          <w:color w:val="000000"/>
        </w:rPr>
        <w:t>A or school</w:t>
      </w:r>
    </w:p>
    <w:p w14:paraId="1FC39945" w14:textId="77777777" w:rsidR="000D7C8E" w:rsidRDefault="000D7C8E">
      <w:pPr>
        <w:rPr>
          <w:rFonts w:ascii="Calibri" w:hAnsi="Calibri" w:cs="Calibri"/>
          <w:color w:val="000000"/>
        </w:rPr>
      </w:pPr>
    </w:p>
    <w:p w14:paraId="5884CD36" w14:textId="77777777" w:rsidR="000D7C8E" w:rsidRDefault="000D7C8E" w:rsidP="00BB3FA0">
      <w:pPr>
        <w:jc w:val="both"/>
        <w:rPr>
          <w:rFonts w:ascii="Calibri" w:hAnsi="Calibri" w:cs="Calibri"/>
          <w:color w:val="000000"/>
        </w:rPr>
      </w:pPr>
      <w:r>
        <w:rPr>
          <w:rFonts w:ascii="Calibri" w:hAnsi="Calibri" w:cs="Calibri"/>
          <w:color w:val="000000"/>
        </w:rPr>
        <w:t>When an organisation acting independently of a school or the Authority arranges an activity to take place during school hours and parents want their children to join the activity, such organisations may charge parents.  Parents must then ask the school to agree to their children being absent, just as they would if they</w:t>
      </w:r>
      <w:r w:rsidR="003B4623">
        <w:rPr>
          <w:rFonts w:ascii="Calibri" w:hAnsi="Calibri" w:cs="Calibri"/>
          <w:color w:val="000000"/>
        </w:rPr>
        <w:t xml:space="preserve"> needed to request leave in other circumstances</w:t>
      </w:r>
      <w:r w:rsidR="00714798">
        <w:rPr>
          <w:rFonts w:ascii="Calibri" w:hAnsi="Calibri" w:cs="Calibri"/>
          <w:color w:val="000000"/>
        </w:rPr>
        <w:t xml:space="preserve">. </w:t>
      </w:r>
      <w:r>
        <w:rPr>
          <w:rFonts w:ascii="Calibri" w:hAnsi="Calibri" w:cs="Calibri"/>
          <w:color w:val="000000"/>
        </w:rPr>
        <w:t>However, where an activity is organised by a third party, and is approved by the school, is educational or is supervised by someone authorised by the school, then it is the view of the D</w:t>
      </w:r>
      <w:r w:rsidR="005E3CC9">
        <w:rPr>
          <w:rFonts w:ascii="Calibri" w:hAnsi="Calibri" w:cs="Calibri"/>
          <w:color w:val="000000"/>
        </w:rPr>
        <w:t>FE</w:t>
      </w:r>
      <w:r>
        <w:rPr>
          <w:rFonts w:ascii="Calibri" w:hAnsi="Calibri" w:cs="Calibri"/>
          <w:color w:val="000000"/>
        </w:rPr>
        <w:t xml:space="preserve"> that it should be treated as if it were provided by the school, and no charge should be made to the parents, or pupils.  Such an activity, if it takes place outside the school premises is an ‘approved educational activity’.</w:t>
      </w:r>
    </w:p>
    <w:p w14:paraId="0562CB0E" w14:textId="77777777" w:rsidR="000D7C8E" w:rsidRDefault="000D7C8E" w:rsidP="00BB3FA0">
      <w:pPr>
        <w:jc w:val="both"/>
        <w:rPr>
          <w:rFonts w:ascii="Calibri" w:hAnsi="Calibri" w:cs="Calibri"/>
          <w:color w:val="000000"/>
        </w:rPr>
      </w:pPr>
    </w:p>
    <w:p w14:paraId="0133440E" w14:textId="77777777" w:rsidR="000D7C8E" w:rsidRDefault="000D7C8E" w:rsidP="00BB3FA0">
      <w:pPr>
        <w:jc w:val="both"/>
        <w:rPr>
          <w:rFonts w:ascii="Calibri" w:hAnsi="Calibri" w:cs="Calibri"/>
          <w:color w:val="000000"/>
        </w:rPr>
      </w:pPr>
      <w:r>
        <w:rPr>
          <w:rFonts w:ascii="Calibri" w:hAnsi="Calibri" w:cs="Calibri"/>
          <w:color w:val="000000"/>
        </w:rPr>
        <w:t>In this situation a request for a voluntary contribution from the parents can be made.</w:t>
      </w:r>
    </w:p>
    <w:p w14:paraId="34CE0A41" w14:textId="77777777" w:rsidR="000D7C8E" w:rsidRDefault="000D7C8E" w:rsidP="00BB3FA0">
      <w:pPr>
        <w:jc w:val="both"/>
        <w:rPr>
          <w:rFonts w:ascii="Calibri" w:hAnsi="Calibri" w:cs="Calibri"/>
          <w:color w:val="000000"/>
        </w:rPr>
      </w:pPr>
    </w:p>
    <w:p w14:paraId="66864C52" w14:textId="77777777" w:rsidR="000D7C8E" w:rsidRDefault="000D7C8E" w:rsidP="00BB3FA0">
      <w:pPr>
        <w:pStyle w:val="Heading1"/>
        <w:jc w:val="both"/>
        <w:rPr>
          <w:rFonts w:ascii="Calibri" w:hAnsi="Calibri" w:cs="Calibri"/>
          <w:color w:val="000000"/>
        </w:rPr>
      </w:pPr>
      <w:r>
        <w:rPr>
          <w:rFonts w:ascii="Calibri" w:hAnsi="Calibri" w:cs="Calibri"/>
          <w:color w:val="000000"/>
        </w:rPr>
        <w:t>Section 3</w:t>
      </w:r>
      <w:r>
        <w:rPr>
          <w:rFonts w:ascii="Calibri" w:hAnsi="Calibri" w:cs="Calibri"/>
          <w:color w:val="000000"/>
        </w:rPr>
        <w:tab/>
      </w:r>
      <w:r>
        <w:rPr>
          <w:rFonts w:ascii="Calibri" w:hAnsi="Calibri" w:cs="Calibri"/>
          <w:color w:val="000000"/>
        </w:rPr>
        <w:tab/>
        <w:t xml:space="preserve"> Education Outside of School Hours</w:t>
      </w:r>
    </w:p>
    <w:p w14:paraId="62EBF3C5" w14:textId="77777777" w:rsidR="000D7C8E" w:rsidRDefault="000D7C8E" w:rsidP="00BB3FA0">
      <w:pPr>
        <w:jc w:val="both"/>
        <w:rPr>
          <w:rFonts w:ascii="Calibri" w:hAnsi="Calibri" w:cs="Calibri"/>
          <w:color w:val="000000"/>
        </w:rPr>
      </w:pPr>
    </w:p>
    <w:p w14:paraId="3FCCB69A" w14:textId="77777777" w:rsidR="000D7C8E" w:rsidRDefault="000D7C8E" w:rsidP="00BB3FA0">
      <w:pPr>
        <w:jc w:val="both"/>
        <w:rPr>
          <w:rFonts w:ascii="Calibri" w:hAnsi="Calibri" w:cs="Calibri"/>
          <w:color w:val="000000"/>
        </w:rPr>
      </w:pPr>
      <w:r>
        <w:rPr>
          <w:rFonts w:ascii="Calibri" w:hAnsi="Calibri" w:cs="Calibri"/>
          <w:color w:val="000000"/>
        </w:rPr>
        <w:t>Parents can only be charged for activities that happen outside of school hours when these activities:</w:t>
      </w:r>
    </w:p>
    <w:p w14:paraId="6D98A12B" w14:textId="77777777" w:rsidR="000D7C8E" w:rsidRDefault="000D7C8E" w:rsidP="00BB3FA0">
      <w:pPr>
        <w:jc w:val="both"/>
        <w:rPr>
          <w:rFonts w:ascii="Calibri" w:hAnsi="Calibri" w:cs="Calibri"/>
          <w:color w:val="000000"/>
        </w:rPr>
      </w:pPr>
    </w:p>
    <w:p w14:paraId="3141BF82" w14:textId="77777777" w:rsidR="000D7C8E" w:rsidRDefault="000D7C8E" w:rsidP="00BB3FA0">
      <w:pPr>
        <w:numPr>
          <w:ilvl w:val="0"/>
          <w:numId w:val="8"/>
        </w:numPr>
        <w:jc w:val="both"/>
        <w:rPr>
          <w:rFonts w:ascii="Calibri" w:hAnsi="Calibri" w:cs="Calibri"/>
          <w:color w:val="000000"/>
        </w:rPr>
      </w:pPr>
      <w:r>
        <w:rPr>
          <w:rFonts w:ascii="Calibri" w:hAnsi="Calibri" w:cs="Calibri"/>
          <w:color w:val="000000"/>
        </w:rPr>
        <w:t>are not a necessary part of the National Curriculum.</w:t>
      </w:r>
    </w:p>
    <w:p w14:paraId="59A1C0B6" w14:textId="77777777" w:rsidR="000D7C8E" w:rsidRDefault="000D7C8E" w:rsidP="00BB3FA0">
      <w:pPr>
        <w:numPr>
          <w:ilvl w:val="0"/>
          <w:numId w:val="8"/>
        </w:numPr>
        <w:jc w:val="both"/>
        <w:rPr>
          <w:rFonts w:ascii="Calibri" w:hAnsi="Calibri" w:cs="Calibri"/>
          <w:color w:val="000000"/>
        </w:rPr>
      </w:pPr>
      <w:r>
        <w:rPr>
          <w:rFonts w:ascii="Calibri" w:hAnsi="Calibri" w:cs="Calibri"/>
          <w:color w:val="000000"/>
        </w:rPr>
        <w:t>are not part of a syllabus for a prescribed public examination that the pupil is being prepared for at the school.</w:t>
      </w:r>
    </w:p>
    <w:p w14:paraId="28DE40E0" w14:textId="77777777" w:rsidR="000D7C8E" w:rsidRDefault="000D7C8E" w:rsidP="00BB3FA0">
      <w:pPr>
        <w:numPr>
          <w:ilvl w:val="0"/>
          <w:numId w:val="8"/>
        </w:numPr>
        <w:jc w:val="both"/>
        <w:rPr>
          <w:rFonts w:ascii="Calibri" w:hAnsi="Calibri" w:cs="Calibri"/>
          <w:color w:val="000000"/>
        </w:rPr>
      </w:pPr>
      <w:r>
        <w:rPr>
          <w:rFonts w:ascii="Calibri" w:hAnsi="Calibri" w:cs="Calibri"/>
          <w:color w:val="000000"/>
        </w:rPr>
        <w:t>are not part of the school’s basic curriculum for religious education.</w:t>
      </w:r>
    </w:p>
    <w:p w14:paraId="2946DB82" w14:textId="77777777" w:rsidR="000D7C8E" w:rsidRDefault="000D7C8E" w:rsidP="00BB3FA0">
      <w:pPr>
        <w:jc w:val="both"/>
        <w:rPr>
          <w:rFonts w:ascii="Calibri" w:hAnsi="Calibri" w:cs="Calibri"/>
          <w:color w:val="000000"/>
        </w:rPr>
      </w:pPr>
    </w:p>
    <w:p w14:paraId="782AEB9B" w14:textId="77777777" w:rsidR="000D7C8E" w:rsidRDefault="000D7C8E" w:rsidP="00BB3FA0">
      <w:pPr>
        <w:jc w:val="both"/>
        <w:rPr>
          <w:rFonts w:ascii="Calibri" w:hAnsi="Calibri" w:cs="Calibri"/>
          <w:color w:val="000000"/>
        </w:rPr>
      </w:pPr>
      <w:r>
        <w:rPr>
          <w:rFonts w:ascii="Calibri" w:hAnsi="Calibri" w:cs="Calibri"/>
          <w:color w:val="000000"/>
        </w:rPr>
        <w:t>Education outside of school hours is defined in the legislation as an ‘optional extra’ and charging is at the discretion of the body which would otherwise meet the cost of the optional extra.  An activity which takes place during school hours cannot</w:t>
      </w:r>
      <w:r w:rsidR="009C0157">
        <w:rPr>
          <w:rFonts w:ascii="Calibri" w:hAnsi="Calibri" w:cs="Calibri"/>
          <w:color w:val="000000"/>
        </w:rPr>
        <w:t>,</w:t>
      </w:r>
      <w:r>
        <w:rPr>
          <w:rFonts w:ascii="Calibri" w:hAnsi="Calibri" w:cs="Calibri"/>
          <w:color w:val="000000"/>
        </w:rPr>
        <w:t xml:space="preserve"> by definition, be an optional extra.  (Musical instrument tuition is an exception, see section 5).</w:t>
      </w:r>
    </w:p>
    <w:p w14:paraId="5997CC1D" w14:textId="77777777" w:rsidR="000D7C8E" w:rsidRDefault="000D7C8E">
      <w:pPr>
        <w:rPr>
          <w:rFonts w:ascii="Calibri" w:hAnsi="Calibri" w:cs="Calibri"/>
          <w:color w:val="000000"/>
        </w:rPr>
      </w:pPr>
    </w:p>
    <w:p w14:paraId="5DF6193C" w14:textId="77777777" w:rsidR="000D7C8E" w:rsidRDefault="000D7C8E" w:rsidP="00BB3FA0">
      <w:pPr>
        <w:jc w:val="both"/>
        <w:rPr>
          <w:rFonts w:ascii="Calibri" w:hAnsi="Calibri" w:cs="Calibri"/>
          <w:color w:val="000000"/>
        </w:rPr>
      </w:pPr>
      <w:r>
        <w:rPr>
          <w:rFonts w:ascii="Calibri" w:hAnsi="Calibri" w:cs="Calibri"/>
          <w:color w:val="000000"/>
        </w:rPr>
        <w:lastRenderedPageBreak/>
        <w:t xml:space="preserve">Participation in any optional extra will be </w:t>
      </w:r>
      <w:proofErr w:type="gramStart"/>
      <w:r>
        <w:rPr>
          <w:rFonts w:ascii="Calibri" w:hAnsi="Calibri" w:cs="Calibri"/>
          <w:color w:val="000000"/>
        </w:rPr>
        <w:t>on the basis of</w:t>
      </w:r>
      <w:proofErr w:type="gramEnd"/>
      <w:r>
        <w:rPr>
          <w:rFonts w:ascii="Calibri" w:hAnsi="Calibri" w:cs="Calibri"/>
          <w:color w:val="000000"/>
        </w:rPr>
        <w:t xml:space="preserve"> parental choice and a willingness to meet such charges as are made.  The agreement of parents is therefore a necessary pre-requisite for the provision of an out of hours activity for which charges are to be made.</w:t>
      </w:r>
    </w:p>
    <w:p w14:paraId="110FFD37" w14:textId="77777777" w:rsidR="000D7C8E" w:rsidRDefault="000D7C8E" w:rsidP="00BB3FA0">
      <w:pPr>
        <w:jc w:val="both"/>
        <w:rPr>
          <w:rFonts w:ascii="Calibri" w:hAnsi="Calibri" w:cs="Calibri"/>
          <w:color w:val="000000"/>
        </w:rPr>
      </w:pPr>
    </w:p>
    <w:p w14:paraId="67EE0AF9" w14:textId="77777777" w:rsidR="000D7C8E" w:rsidRDefault="000D7C8E" w:rsidP="00BB3FA0">
      <w:pPr>
        <w:jc w:val="both"/>
        <w:rPr>
          <w:rFonts w:ascii="Calibri" w:hAnsi="Calibri" w:cs="Calibri"/>
          <w:color w:val="000000"/>
        </w:rPr>
      </w:pPr>
      <w:r>
        <w:rPr>
          <w:rFonts w:ascii="Calibri" w:hAnsi="Calibri" w:cs="Calibri"/>
          <w:color w:val="000000"/>
        </w:rPr>
        <w:t xml:space="preserve">Any charge made in respect of individual pupils may not exceed the actual cost of providing the out of hours activities.  It may not therefore include an element of subsidy for any other pupils wishing to participate in the activity whose parents are unwilling or unable to pay the full charge.  </w:t>
      </w:r>
      <w:r w:rsidR="00BB3FA0">
        <w:rPr>
          <w:rFonts w:ascii="Calibri" w:hAnsi="Calibri" w:cs="Calibri"/>
          <w:color w:val="000000"/>
        </w:rPr>
        <w:t>Furthermore,</w:t>
      </w:r>
      <w:r>
        <w:rPr>
          <w:rFonts w:ascii="Calibri" w:hAnsi="Calibri" w:cs="Calibri"/>
          <w:color w:val="000000"/>
        </w:rPr>
        <w:t xml:space="preserve"> in cases where a small proportion of the activity takes place during school hours the charge cannot include the cost of alternative provision for those pupils who do not wish to participate.</w:t>
      </w:r>
    </w:p>
    <w:p w14:paraId="6B699379" w14:textId="77777777" w:rsidR="000D7C8E" w:rsidRDefault="000D7C8E">
      <w:pPr>
        <w:rPr>
          <w:rFonts w:ascii="Calibri" w:hAnsi="Calibri" w:cs="Calibri"/>
          <w:color w:val="000000"/>
        </w:rPr>
      </w:pPr>
    </w:p>
    <w:p w14:paraId="74B4F16B" w14:textId="77777777" w:rsidR="000D7C8E" w:rsidRDefault="000D7C8E" w:rsidP="00BB3FA0">
      <w:pPr>
        <w:jc w:val="both"/>
        <w:rPr>
          <w:rFonts w:ascii="Calibri" w:hAnsi="Calibri" w:cs="Calibri"/>
          <w:color w:val="000000"/>
        </w:rPr>
      </w:pPr>
      <w:r>
        <w:rPr>
          <w:rFonts w:ascii="Calibri" w:hAnsi="Calibri" w:cs="Calibri"/>
          <w:color w:val="000000"/>
        </w:rPr>
        <w:t>Where it is not permissible to charge parents, any subsidy must come from the school funds, voluntary fund raising or voluntary parental contribution.</w:t>
      </w:r>
    </w:p>
    <w:p w14:paraId="3FE9F23F" w14:textId="77777777" w:rsidR="000D7C8E" w:rsidRDefault="000D7C8E" w:rsidP="00BB3FA0">
      <w:pPr>
        <w:jc w:val="both"/>
        <w:rPr>
          <w:rFonts w:ascii="Calibri" w:hAnsi="Calibri" w:cs="Calibri"/>
          <w:color w:val="000000"/>
        </w:rPr>
      </w:pPr>
    </w:p>
    <w:p w14:paraId="60877ADA" w14:textId="77777777" w:rsidR="000D7C8E" w:rsidRDefault="000D7C8E" w:rsidP="00BB3FA0">
      <w:pPr>
        <w:jc w:val="both"/>
        <w:rPr>
          <w:rFonts w:ascii="Calibri" w:hAnsi="Calibri" w:cs="Calibri"/>
          <w:color w:val="000000"/>
        </w:rPr>
      </w:pPr>
      <w:r>
        <w:rPr>
          <w:rFonts w:ascii="Calibri" w:hAnsi="Calibri" w:cs="Calibri"/>
          <w:color w:val="000000"/>
        </w:rPr>
        <w:t>The cost can include an appropriate element for:</w:t>
      </w:r>
    </w:p>
    <w:p w14:paraId="1F72F646" w14:textId="77777777" w:rsidR="000D7C8E" w:rsidRDefault="000D7C8E" w:rsidP="00BB3FA0">
      <w:pPr>
        <w:jc w:val="both"/>
        <w:rPr>
          <w:rFonts w:ascii="Calibri" w:hAnsi="Calibri" w:cs="Calibri"/>
          <w:color w:val="000000"/>
        </w:rPr>
      </w:pPr>
    </w:p>
    <w:p w14:paraId="47D31BE7" w14:textId="77777777" w:rsidR="000D7C8E" w:rsidRDefault="000D7C8E" w:rsidP="00BB3FA0">
      <w:pPr>
        <w:numPr>
          <w:ilvl w:val="1"/>
          <w:numId w:val="6"/>
        </w:numPr>
        <w:jc w:val="both"/>
        <w:rPr>
          <w:rFonts w:ascii="Calibri" w:hAnsi="Calibri" w:cs="Calibri"/>
          <w:color w:val="000000"/>
        </w:rPr>
      </w:pPr>
      <w:r>
        <w:rPr>
          <w:rFonts w:ascii="Calibri" w:hAnsi="Calibri" w:cs="Calibri"/>
          <w:color w:val="000000"/>
        </w:rPr>
        <w:t>pupils’ travel cost</w:t>
      </w:r>
    </w:p>
    <w:p w14:paraId="3249D423" w14:textId="77777777" w:rsidR="000D7C8E" w:rsidRDefault="000D7C8E" w:rsidP="00BB3FA0">
      <w:pPr>
        <w:numPr>
          <w:ilvl w:val="1"/>
          <w:numId w:val="6"/>
        </w:numPr>
        <w:jc w:val="both"/>
        <w:rPr>
          <w:rFonts w:ascii="Calibri" w:hAnsi="Calibri" w:cs="Calibri"/>
          <w:color w:val="000000"/>
        </w:rPr>
      </w:pPr>
      <w:r>
        <w:rPr>
          <w:rFonts w:ascii="Calibri" w:hAnsi="Calibri" w:cs="Calibri"/>
          <w:color w:val="000000"/>
        </w:rPr>
        <w:t>pupils’ board and lodging</w:t>
      </w:r>
    </w:p>
    <w:p w14:paraId="672C65B8" w14:textId="77777777" w:rsidR="000D7C8E" w:rsidRDefault="000D7C8E" w:rsidP="00BB3FA0">
      <w:pPr>
        <w:numPr>
          <w:ilvl w:val="1"/>
          <w:numId w:val="6"/>
        </w:numPr>
        <w:jc w:val="both"/>
        <w:rPr>
          <w:rFonts w:ascii="Calibri" w:hAnsi="Calibri" w:cs="Calibri"/>
          <w:color w:val="000000"/>
        </w:rPr>
      </w:pPr>
      <w:r>
        <w:rPr>
          <w:rFonts w:ascii="Calibri" w:hAnsi="Calibri" w:cs="Calibri"/>
          <w:color w:val="000000"/>
        </w:rPr>
        <w:t>materials and equipment</w:t>
      </w:r>
    </w:p>
    <w:p w14:paraId="7A3FDA2B" w14:textId="77777777" w:rsidR="000D7C8E" w:rsidRDefault="000D7C8E" w:rsidP="00BB3FA0">
      <w:pPr>
        <w:numPr>
          <w:ilvl w:val="1"/>
          <w:numId w:val="6"/>
        </w:numPr>
        <w:jc w:val="both"/>
        <w:rPr>
          <w:rFonts w:ascii="Calibri" w:hAnsi="Calibri" w:cs="Calibri"/>
          <w:color w:val="000000"/>
        </w:rPr>
      </w:pPr>
      <w:r>
        <w:rPr>
          <w:rFonts w:ascii="Calibri" w:hAnsi="Calibri" w:cs="Calibri"/>
          <w:color w:val="000000"/>
        </w:rPr>
        <w:t>non-teaching staff costs</w:t>
      </w:r>
    </w:p>
    <w:p w14:paraId="240A851C" w14:textId="77777777" w:rsidR="000D7C8E" w:rsidRDefault="000D7C8E" w:rsidP="00BB3FA0">
      <w:pPr>
        <w:numPr>
          <w:ilvl w:val="1"/>
          <w:numId w:val="6"/>
        </w:numPr>
        <w:jc w:val="both"/>
        <w:rPr>
          <w:rFonts w:ascii="Calibri" w:hAnsi="Calibri" w:cs="Calibri"/>
          <w:color w:val="000000"/>
        </w:rPr>
      </w:pPr>
      <w:r>
        <w:rPr>
          <w:rFonts w:ascii="Calibri" w:hAnsi="Calibri" w:cs="Calibri"/>
          <w:color w:val="000000"/>
        </w:rPr>
        <w:t>entrance fees to museums, theatres etc</w:t>
      </w:r>
    </w:p>
    <w:p w14:paraId="27A2A6C5" w14:textId="77777777" w:rsidR="000D7C8E" w:rsidRDefault="000D7C8E" w:rsidP="00BB3FA0">
      <w:pPr>
        <w:numPr>
          <w:ilvl w:val="1"/>
          <w:numId w:val="6"/>
        </w:numPr>
        <w:jc w:val="both"/>
        <w:rPr>
          <w:rFonts w:ascii="Calibri" w:hAnsi="Calibri" w:cs="Calibri"/>
          <w:color w:val="000000"/>
        </w:rPr>
      </w:pPr>
      <w:r>
        <w:rPr>
          <w:rFonts w:ascii="Calibri" w:hAnsi="Calibri" w:cs="Calibri"/>
          <w:color w:val="000000"/>
        </w:rPr>
        <w:t>insurance costs</w:t>
      </w:r>
    </w:p>
    <w:p w14:paraId="08CE6F91" w14:textId="77777777" w:rsidR="000D7C8E" w:rsidRDefault="000D7C8E" w:rsidP="00BB3FA0">
      <w:pPr>
        <w:jc w:val="both"/>
        <w:rPr>
          <w:rFonts w:ascii="Calibri" w:hAnsi="Calibri" w:cs="Calibri"/>
          <w:color w:val="000000"/>
        </w:rPr>
      </w:pPr>
    </w:p>
    <w:p w14:paraId="5C995791" w14:textId="77777777" w:rsidR="000D7C8E" w:rsidRDefault="000D7C8E" w:rsidP="00BB3FA0">
      <w:pPr>
        <w:tabs>
          <w:tab w:val="left" w:pos="142"/>
        </w:tabs>
        <w:jc w:val="both"/>
        <w:rPr>
          <w:rFonts w:ascii="Calibri" w:hAnsi="Calibri" w:cs="Calibri"/>
          <w:b/>
          <w:color w:val="000000"/>
        </w:rPr>
      </w:pPr>
      <w:r>
        <w:rPr>
          <w:rFonts w:ascii="Calibri" w:hAnsi="Calibri" w:cs="Calibri"/>
          <w:color w:val="000000"/>
        </w:rPr>
        <w:t>Any charge may also take account of the costs of engaging staff specifically for the purpose of providing the activity and supplying such staff with travel, board and lodging.  If any of the teaching staf</w:t>
      </w:r>
      <w:r w:rsidR="00E91C9C">
        <w:rPr>
          <w:rFonts w:ascii="Calibri" w:hAnsi="Calibri" w:cs="Calibri"/>
          <w:color w:val="000000"/>
        </w:rPr>
        <w:t>f are already employed by the L</w:t>
      </w:r>
      <w:r>
        <w:rPr>
          <w:rFonts w:ascii="Calibri" w:hAnsi="Calibri" w:cs="Calibri"/>
          <w:color w:val="000000"/>
        </w:rPr>
        <w:t>A or the governing body of the school, their costs may not be included in the costs passed onto the pupils unless they are engaged on a separate contract for services to provide the out of hours activity.</w:t>
      </w:r>
      <w:r w:rsidR="00E91C9C">
        <w:rPr>
          <w:rFonts w:ascii="Calibri" w:hAnsi="Calibri" w:cs="Calibri"/>
          <w:color w:val="000000"/>
        </w:rPr>
        <w:t xml:space="preserve"> The school’s Pay Policy outlines the agreement for payment to school staff for the provision of </w:t>
      </w:r>
      <w:r w:rsidR="005E3CC9">
        <w:rPr>
          <w:rFonts w:ascii="Calibri" w:hAnsi="Calibri" w:cs="Calibri"/>
          <w:color w:val="000000"/>
        </w:rPr>
        <w:t xml:space="preserve">Out of Hours Learning (OOHL) </w:t>
      </w:r>
      <w:r w:rsidR="00E91C9C">
        <w:rPr>
          <w:rFonts w:ascii="Calibri" w:hAnsi="Calibri" w:cs="Calibri"/>
          <w:color w:val="000000"/>
        </w:rPr>
        <w:t>activities.</w:t>
      </w:r>
      <w:r w:rsidR="00E91C9C">
        <w:rPr>
          <w:rFonts w:ascii="Calibri" w:hAnsi="Calibri" w:cs="Calibri"/>
          <w:b/>
          <w:color w:val="000000"/>
        </w:rPr>
        <w:t xml:space="preserve"> </w:t>
      </w:r>
    </w:p>
    <w:p w14:paraId="61CDCEAD" w14:textId="77777777" w:rsidR="000D7C8E" w:rsidRDefault="000D7C8E" w:rsidP="00BB3FA0">
      <w:pPr>
        <w:jc w:val="both"/>
        <w:rPr>
          <w:rFonts w:ascii="Calibri" w:hAnsi="Calibri" w:cs="Calibri"/>
          <w:color w:val="000000"/>
        </w:rPr>
      </w:pPr>
    </w:p>
    <w:p w14:paraId="479C1A27" w14:textId="77777777" w:rsidR="000D7C8E" w:rsidRDefault="000D7C8E" w:rsidP="00BB3FA0">
      <w:pPr>
        <w:jc w:val="both"/>
        <w:rPr>
          <w:rFonts w:ascii="Calibri" w:hAnsi="Calibri" w:cs="Calibri"/>
          <w:color w:val="000000"/>
        </w:rPr>
      </w:pPr>
      <w:r>
        <w:rPr>
          <w:rFonts w:ascii="Calibri" w:hAnsi="Calibri" w:cs="Calibri"/>
          <w:color w:val="000000"/>
        </w:rPr>
        <w:t>There is no requirement to charge for out of hours activities.  The body funding the activity is free to determine whether any charge should be made for it and, if so, how much should be charged to whom, subject to the charge not exceeding the actual cost.</w:t>
      </w:r>
    </w:p>
    <w:p w14:paraId="6BB9E253" w14:textId="77777777" w:rsidR="000D7C8E" w:rsidRDefault="000D7C8E">
      <w:pPr>
        <w:rPr>
          <w:rFonts w:ascii="Calibri" w:hAnsi="Calibri" w:cs="Calibri"/>
          <w:color w:val="000000"/>
        </w:rPr>
      </w:pPr>
    </w:p>
    <w:p w14:paraId="1EAE8C65" w14:textId="77777777" w:rsidR="000D7C8E" w:rsidRDefault="000D7C8E">
      <w:pPr>
        <w:rPr>
          <w:rFonts w:ascii="Calibri" w:hAnsi="Calibri" w:cs="Calibri"/>
          <w:color w:val="000000"/>
        </w:rPr>
      </w:pPr>
      <w:r>
        <w:rPr>
          <w:rFonts w:ascii="Calibri" w:hAnsi="Calibri" w:cs="Calibri"/>
          <w:color w:val="000000"/>
        </w:rPr>
        <w:t>Where the governing body has funded an activity from its own funds it alone will decide whether the cost should be passed on in full or in part to the parents.  The school’s delegated budget cannot be used to subsidise extra-curricular activities.</w:t>
      </w:r>
    </w:p>
    <w:p w14:paraId="429B1B07" w14:textId="77777777" w:rsidR="000D7C8E" w:rsidRDefault="000D7C8E">
      <w:pPr>
        <w:rPr>
          <w:rFonts w:ascii="Calibri" w:hAnsi="Calibri" w:cs="Calibri"/>
          <w:b/>
          <w:bCs/>
          <w:color w:val="000000"/>
        </w:rPr>
      </w:pPr>
      <w:r>
        <w:rPr>
          <w:rFonts w:ascii="Calibri" w:hAnsi="Calibri" w:cs="Calibri"/>
          <w:color w:val="000000"/>
        </w:rPr>
        <w:br w:type="page"/>
      </w:r>
      <w:r>
        <w:rPr>
          <w:rFonts w:ascii="Calibri" w:hAnsi="Calibri" w:cs="Calibri"/>
          <w:b/>
          <w:bCs/>
          <w:color w:val="000000"/>
        </w:rPr>
        <w:lastRenderedPageBreak/>
        <w:t>Section 4</w:t>
      </w:r>
      <w:r>
        <w:rPr>
          <w:rFonts w:ascii="Calibri" w:hAnsi="Calibri" w:cs="Calibri"/>
          <w:b/>
          <w:bCs/>
          <w:color w:val="000000"/>
        </w:rPr>
        <w:tab/>
      </w:r>
      <w:r>
        <w:rPr>
          <w:rFonts w:ascii="Calibri" w:hAnsi="Calibri" w:cs="Calibri"/>
          <w:b/>
          <w:bCs/>
          <w:color w:val="000000"/>
        </w:rPr>
        <w:tab/>
        <w:t>Residential Activities</w:t>
      </w:r>
    </w:p>
    <w:p w14:paraId="23DE523C" w14:textId="77777777" w:rsidR="000D7C8E" w:rsidRDefault="000D7C8E">
      <w:pPr>
        <w:rPr>
          <w:rFonts w:ascii="Calibri" w:hAnsi="Calibri" w:cs="Calibri"/>
          <w:color w:val="000000"/>
        </w:rPr>
      </w:pPr>
    </w:p>
    <w:p w14:paraId="3DDFD7EE" w14:textId="77777777" w:rsidR="000D7C8E" w:rsidRDefault="000D7C8E" w:rsidP="00BB3FA0">
      <w:pPr>
        <w:jc w:val="both"/>
        <w:rPr>
          <w:rFonts w:ascii="Calibri" w:hAnsi="Calibri" w:cs="Calibri"/>
          <w:color w:val="000000"/>
        </w:rPr>
      </w:pPr>
      <w:r>
        <w:rPr>
          <w:rFonts w:ascii="Calibri" w:hAnsi="Calibri" w:cs="Calibri"/>
          <w:color w:val="000000"/>
        </w:rPr>
        <w:t>A residential activity is deemed to take place during school hours if 50% or more of the period spent on the activity occurs during school hours.  Time spent on travel counts for the purpose of the calculation only if the travel itself occurs during school hours.</w:t>
      </w:r>
    </w:p>
    <w:p w14:paraId="52E56223" w14:textId="77777777" w:rsidR="000D7C8E" w:rsidRDefault="000D7C8E" w:rsidP="00BB3FA0">
      <w:pPr>
        <w:jc w:val="both"/>
        <w:rPr>
          <w:rFonts w:ascii="Calibri" w:hAnsi="Calibri" w:cs="Calibri"/>
          <w:color w:val="000000"/>
        </w:rPr>
      </w:pPr>
    </w:p>
    <w:p w14:paraId="0C75448A" w14:textId="77777777" w:rsidR="000D7C8E" w:rsidRDefault="000D7C8E" w:rsidP="00BB3FA0">
      <w:pPr>
        <w:jc w:val="both"/>
        <w:rPr>
          <w:rFonts w:ascii="Calibri" w:hAnsi="Calibri" w:cs="Calibri"/>
          <w:color w:val="000000"/>
        </w:rPr>
      </w:pPr>
      <w:r>
        <w:rPr>
          <w:rFonts w:ascii="Calibri" w:hAnsi="Calibri" w:cs="Calibri"/>
          <w:color w:val="000000"/>
        </w:rPr>
        <w:t>No charge may be made in respect of any activity which is deemed to take place in school hours.</w:t>
      </w:r>
    </w:p>
    <w:p w14:paraId="07547A01" w14:textId="77777777" w:rsidR="000D7C8E" w:rsidRDefault="000D7C8E" w:rsidP="00BB3FA0">
      <w:pPr>
        <w:jc w:val="both"/>
        <w:rPr>
          <w:rFonts w:ascii="Calibri" w:hAnsi="Calibri" w:cs="Calibri"/>
          <w:color w:val="000000"/>
        </w:rPr>
      </w:pPr>
    </w:p>
    <w:p w14:paraId="32E38337" w14:textId="77777777" w:rsidR="000D7C8E" w:rsidRDefault="000D7C8E" w:rsidP="00BB3FA0">
      <w:pPr>
        <w:jc w:val="both"/>
        <w:rPr>
          <w:rFonts w:ascii="Calibri" w:hAnsi="Calibri" w:cs="Calibri"/>
          <w:color w:val="000000"/>
        </w:rPr>
      </w:pPr>
      <w:r>
        <w:rPr>
          <w:rFonts w:ascii="Calibri" w:hAnsi="Calibri" w:cs="Calibri"/>
          <w:color w:val="000000"/>
        </w:rPr>
        <w:t>For a residential activity taking place in school time which is part of the National Curriculum no charge may be made for:</w:t>
      </w:r>
    </w:p>
    <w:p w14:paraId="5043CB0F" w14:textId="77777777" w:rsidR="000D7C8E" w:rsidRDefault="000D7C8E">
      <w:pPr>
        <w:rPr>
          <w:rFonts w:ascii="Calibri" w:hAnsi="Calibri" w:cs="Calibri"/>
          <w:color w:val="000000"/>
        </w:rPr>
      </w:pPr>
    </w:p>
    <w:p w14:paraId="782D9293" w14:textId="77777777" w:rsidR="000D7C8E" w:rsidRDefault="000D7C8E">
      <w:pPr>
        <w:numPr>
          <w:ilvl w:val="0"/>
          <w:numId w:val="9"/>
        </w:numPr>
        <w:rPr>
          <w:rFonts w:ascii="Calibri" w:hAnsi="Calibri" w:cs="Calibri"/>
          <w:color w:val="000000"/>
        </w:rPr>
      </w:pPr>
      <w:r>
        <w:rPr>
          <w:rFonts w:ascii="Calibri" w:hAnsi="Calibri" w:cs="Calibri"/>
          <w:color w:val="000000"/>
        </w:rPr>
        <w:t>the education provided; or</w:t>
      </w:r>
    </w:p>
    <w:p w14:paraId="5FFE3272" w14:textId="77777777" w:rsidR="000D7C8E" w:rsidRDefault="000D7C8E">
      <w:pPr>
        <w:numPr>
          <w:ilvl w:val="0"/>
          <w:numId w:val="9"/>
        </w:numPr>
        <w:rPr>
          <w:rFonts w:ascii="Calibri" w:hAnsi="Calibri" w:cs="Calibri"/>
          <w:color w:val="000000"/>
        </w:rPr>
      </w:pPr>
      <w:r>
        <w:rPr>
          <w:rFonts w:ascii="Calibri" w:hAnsi="Calibri" w:cs="Calibri"/>
          <w:color w:val="000000"/>
        </w:rPr>
        <w:t>the cost of the travel</w:t>
      </w:r>
    </w:p>
    <w:p w14:paraId="07459315" w14:textId="77777777" w:rsidR="000D7C8E" w:rsidRDefault="000D7C8E">
      <w:pPr>
        <w:rPr>
          <w:rFonts w:ascii="Calibri" w:hAnsi="Calibri" w:cs="Calibri"/>
          <w:color w:val="000000"/>
        </w:rPr>
      </w:pPr>
    </w:p>
    <w:p w14:paraId="3FD10257" w14:textId="77777777" w:rsidR="000D7C8E" w:rsidRDefault="000D7C8E">
      <w:pPr>
        <w:rPr>
          <w:rFonts w:ascii="Calibri" w:hAnsi="Calibri" w:cs="Calibri"/>
          <w:color w:val="000000"/>
        </w:rPr>
      </w:pPr>
      <w:r>
        <w:rPr>
          <w:rFonts w:ascii="Calibri" w:hAnsi="Calibri" w:cs="Calibri"/>
          <w:color w:val="000000"/>
        </w:rPr>
        <w:t>However, a charge can be made for board and lodging.</w:t>
      </w:r>
    </w:p>
    <w:p w14:paraId="6537F28F" w14:textId="77777777" w:rsidR="000D7C8E" w:rsidRDefault="000D7C8E">
      <w:pPr>
        <w:rPr>
          <w:rFonts w:ascii="Calibri" w:hAnsi="Calibri" w:cs="Calibri"/>
          <w:color w:val="000000"/>
        </w:rPr>
      </w:pPr>
    </w:p>
    <w:p w14:paraId="3EB4AA70" w14:textId="77777777" w:rsidR="000D7C8E" w:rsidRDefault="000D7C8E">
      <w:pPr>
        <w:pStyle w:val="Heading1"/>
        <w:rPr>
          <w:rFonts w:ascii="Calibri" w:hAnsi="Calibri" w:cs="Calibri"/>
          <w:color w:val="000000"/>
        </w:rPr>
      </w:pPr>
      <w:r>
        <w:rPr>
          <w:rFonts w:ascii="Calibri" w:hAnsi="Calibri" w:cs="Calibri"/>
          <w:color w:val="000000"/>
        </w:rPr>
        <w:t>Section 5</w:t>
      </w:r>
      <w:r>
        <w:rPr>
          <w:rFonts w:ascii="Calibri" w:hAnsi="Calibri" w:cs="Calibri"/>
          <w:color w:val="000000"/>
        </w:rPr>
        <w:tab/>
        <w:t>Exemptions from Charging and Remissions</w:t>
      </w:r>
    </w:p>
    <w:p w14:paraId="6DFB9E20" w14:textId="77777777" w:rsidR="000D7C8E" w:rsidRDefault="000D7C8E">
      <w:pPr>
        <w:rPr>
          <w:rFonts w:ascii="Calibri" w:hAnsi="Calibri" w:cs="Calibri"/>
          <w:color w:val="000000"/>
        </w:rPr>
      </w:pPr>
    </w:p>
    <w:p w14:paraId="634A2726" w14:textId="77777777" w:rsidR="000D7C8E" w:rsidRDefault="00854F6E" w:rsidP="00BB3FA0">
      <w:pPr>
        <w:jc w:val="both"/>
        <w:rPr>
          <w:rFonts w:ascii="Calibri" w:hAnsi="Calibri" w:cs="Calibri"/>
          <w:color w:val="000000"/>
        </w:rPr>
      </w:pPr>
      <w:r>
        <w:rPr>
          <w:rFonts w:ascii="Calibri" w:hAnsi="Calibri" w:cs="Calibri"/>
          <w:color w:val="000000"/>
        </w:rPr>
        <w:t xml:space="preserve">The LA now offers a checking service in relation to </w:t>
      </w:r>
      <w:r w:rsidR="00E9475B">
        <w:rPr>
          <w:rFonts w:ascii="Calibri" w:hAnsi="Calibri" w:cs="Calibri"/>
          <w:color w:val="000000"/>
        </w:rPr>
        <w:t xml:space="preserve">current </w:t>
      </w:r>
      <w:r>
        <w:rPr>
          <w:rFonts w:ascii="Calibri" w:hAnsi="Calibri" w:cs="Calibri"/>
          <w:color w:val="000000"/>
        </w:rPr>
        <w:t xml:space="preserve">eligibility for Free School Meals, which the school utilises. Parents are asked to provide the school with the relevant information for this check to be carried out. </w:t>
      </w:r>
      <w:r w:rsidR="000D7C8E">
        <w:rPr>
          <w:rFonts w:ascii="Calibri" w:hAnsi="Calibri" w:cs="Calibri"/>
          <w:color w:val="000000"/>
        </w:rPr>
        <w:t xml:space="preserve">Children whose parents are </w:t>
      </w:r>
      <w:r w:rsidR="00F77A76">
        <w:rPr>
          <w:rFonts w:ascii="Calibri" w:hAnsi="Calibri" w:cs="Calibri"/>
          <w:color w:val="000000"/>
        </w:rPr>
        <w:t xml:space="preserve">acknowledged by the LA </w:t>
      </w:r>
      <w:r w:rsidR="003466DE">
        <w:rPr>
          <w:rFonts w:ascii="Calibri" w:hAnsi="Calibri" w:cs="Calibri"/>
          <w:color w:val="000000"/>
        </w:rPr>
        <w:t>to be</w:t>
      </w:r>
      <w:r w:rsidR="00F77A76">
        <w:rPr>
          <w:rFonts w:ascii="Calibri" w:hAnsi="Calibri" w:cs="Calibri"/>
          <w:color w:val="000000"/>
        </w:rPr>
        <w:t xml:space="preserve"> entitled will receive a Free School Meal and in addition remissions from identified activities as listed below. Key prerequisite conditions will include receipt of one of the following support payments.</w:t>
      </w:r>
    </w:p>
    <w:p w14:paraId="70DF9E56" w14:textId="77777777" w:rsidR="00256137" w:rsidRDefault="00256137" w:rsidP="00BB3FA0">
      <w:pPr>
        <w:jc w:val="both"/>
        <w:rPr>
          <w:rFonts w:ascii="Calibri" w:hAnsi="Calibri" w:cs="Calibri"/>
          <w:color w:val="000000"/>
        </w:rPr>
      </w:pPr>
    </w:p>
    <w:p w14:paraId="44E871BC" w14:textId="77777777" w:rsidR="00256137" w:rsidRDefault="00256137" w:rsidP="00BB3FA0">
      <w:pPr>
        <w:jc w:val="both"/>
        <w:rPr>
          <w:rFonts w:ascii="Calibri" w:hAnsi="Calibri" w:cs="Calibri"/>
          <w:color w:val="000000"/>
        </w:rPr>
      </w:pPr>
    </w:p>
    <w:p w14:paraId="1F0BE2AF" w14:textId="77777777" w:rsidR="007C5215" w:rsidRDefault="007C5215" w:rsidP="00BB3FA0">
      <w:pPr>
        <w:ind w:left="720" w:hanging="720"/>
        <w:jc w:val="both"/>
        <w:rPr>
          <w:rFonts w:ascii="Calibri" w:hAnsi="Calibri" w:cs="Calibri"/>
          <w:color w:val="000000"/>
        </w:rPr>
      </w:pPr>
      <w:r>
        <w:rPr>
          <w:rFonts w:ascii="Calibri" w:hAnsi="Calibri" w:cs="Calibri"/>
          <w:color w:val="000000"/>
        </w:rPr>
        <w:t>a</w:t>
      </w:r>
      <w:r w:rsidR="00256137">
        <w:rPr>
          <w:rFonts w:ascii="Calibri" w:hAnsi="Calibri" w:cs="Calibri"/>
          <w:color w:val="000000"/>
        </w:rPr>
        <w:t xml:space="preserve"> </w:t>
      </w:r>
      <w:r>
        <w:rPr>
          <w:rFonts w:ascii="Calibri" w:hAnsi="Calibri" w:cs="Calibri"/>
          <w:color w:val="000000"/>
        </w:rPr>
        <w:tab/>
      </w:r>
      <w:r w:rsidR="00256137">
        <w:rPr>
          <w:rFonts w:ascii="Calibri" w:hAnsi="Calibri" w:cs="Calibri"/>
          <w:color w:val="000000"/>
        </w:rPr>
        <w:t>Universal Credit (provided you have an annual net earned income of no more than £7,400, as assessed by earnings from up to three of your most recent assessment periods)</w:t>
      </w:r>
    </w:p>
    <w:p w14:paraId="673A59C4" w14:textId="77777777" w:rsidR="007C5215" w:rsidRDefault="007C5215" w:rsidP="00BB3FA0">
      <w:pPr>
        <w:jc w:val="both"/>
        <w:rPr>
          <w:rFonts w:ascii="Calibri" w:hAnsi="Calibri" w:cs="Calibri"/>
          <w:color w:val="000000"/>
        </w:rPr>
      </w:pPr>
      <w:r>
        <w:rPr>
          <w:rFonts w:ascii="Calibri" w:hAnsi="Calibri" w:cs="Calibri"/>
          <w:color w:val="000000"/>
        </w:rPr>
        <w:t xml:space="preserve">b   </w:t>
      </w:r>
      <w:r>
        <w:rPr>
          <w:rFonts w:ascii="Calibri" w:hAnsi="Calibri" w:cs="Calibri"/>
          <w:color w:val="000000"/>
        </w:rPr>
        <w:tab/>
        <w:t>Income Support</w:t>
      </w:r>
    </w:p>
    <w:p w14:paraId="67ACDCEA" w14:textId="77777777" w:rsidR="007C5215" w:rsidRDefault="007C5215" w:rsidP="00BB3FA0">
      <w:pPr>
        <w:jc w:val="both"/>
        <w:rPr>
          <w:rFonts w:ascii="Calibri" w:hAnsi="Calibri" w:cs="Calibri"/>
          <w:color w:val="000000"/>
        </w:rPr>
      </w:pPr>
      <w:r>
        <w:rPr>
          <w:rFonts w:ascii="Calibri" w:hAnsi="Calibri" w:cs="Calibri"/>
          <w:color w:val="000000"/>
        </w:rPr>
        <w:t>c</w:t>
      </w:r>
      <w:r>
        <w:rPr>
          <w:rFonts w:ascii="Calibri" w:hAnsi="Calibri" w:cs="Calibri"/>
          <w:color w:val="000000"/>
        </w:rPr>
        <w:tab/>
      </w:r>
      <w:r w:rsidR="00256137">
        <w:rPr>
          <w:rFonts w:ascii="Calibri" w:hAnsi="Calibri" w:cs="Calibri"/>
          <w:color w:val="000000"/>
        </w:rPr>
        <w:t>Incom</w:t>
      </w:r>
      <w:r>
        <w:rPr>
          <w:rFonts w:ascii="Calibri" w:hAnsi="Calibri" w:cs="Calibri"/>
          <w:color w:val="000000"/>
        </w:rPr>
        <w:t>e-based Jobseeker’s Allowance</w:t>
      </w:r>
    </w:p>
    <w:p w14:paraId="6130224F" w14:textId="77777777" w:rsidR="007C5215" w:rsidRDefault="007C5215" w:rsidP="00BB3FA0">
      <w:pPr>
        <w:jc w:val="both"/>
        <w:rPr>
          <w:rFonts w:ascii="Calibri" w:hAnsi="Calibri" w:cs="Calibri"/>
          <w:color w:val="000000"/>
        </w:rPr>
      </w:pPr>
      <w:r>
        <w:rPr>
          <w:rFonts w:ascii="Calibri" w:hAnsi="Calibri" w:cs="Calibri"/>
          <w:color w:val="000000"/>
        </w:rPr>
        <w:t>d</w:t>
      </w:r>
      <w:r>
        <w:rPr>
          <w:rFonts w:ascii="Calibri" w:hAnsi="Calibri" w:cs="Calibri"/>
          <w:color w:val="000000"/>
        </w:rPr>
        <w:tab/>
      </w:r>
      <w:r w:rsidR="00256137">
        <w:rPr>
          <w:rFonts w:ascii="Calibri" w:hAnsi="Calibri" w:cs="Calibri"/>
          <w:color w:val="000000"/>
        </w:rPr>
        <w:t>Income-related Employment and</w:t>
      </w:r>
      <w:r>
        <w:rPr>
          <w:rFonts w:ascii="Calibri" w:hAnsi="Calibri" w:cs="Calibri"/>
          <w:color w:val="000000"/>
        </w:rPr>
        <w:t xml:space="preserve"> Support Allowance</w:t>
      </w:r>
    </w:p>
    <w:p w14:paraId="11D64E98" w14:textId="77777777" w:rsidR="007C5215" w:rsidRDefault="007C5215" w:rsidP="00BB3FA0">
      <w:pPr>
        <w:jc w:val="both"/>
        <w:rPr>
          <w:rFonts w:ascii="Calibri" w:hAnsi="Calibri" w:cs="Calibri"/>
          <w:color w:val="000000"/>
        </w:rPr>
      </w:pPr>
      <w:r>
        <w:rPr>
          <w:rFonts w:ascii="Calibri" w:hAnsi="Calibri" w:cs="Calibri"/>
          <w:color w:val="000000"/>
        </w:rPr>
        <w:t>e</w:t>
      </w:r>
      <w:r>
        <w:rPr>
          <w:rFonts w:ascii="Calibri" w:hAnsi="Calibri" w:cs="Calibri"/>
          <w:color w:val="000000"/>
        </w:rPr>
        <w:tab/>
      </w:r>
      <w:r w:rsidR="00256137">
        <w:rPr>
          <w:rFonts w:ascii="Calibri" w:hAnsi="Calibri" w:cs="Calibri"/>
          <w:color w:val="000000"/>
        </w:rPr>
        <w:t>Support under Part VI of the Im</w:t>
      </w:r>
      <w:r>
        <w:rPr>
          <w:rFonts w:ascii="Calibri" w:hAnsi="Calibri" w:cs="Calibri"/>
          <w:color w:val="000000"/>
        </w:rPr>
        <w:t>migration and Asylum Act 1999</w:t>
      </w:r>
    </w:p>
    <w:p w14:paraId="280CC293" w14:textId="77777777" w:rsidR="007C5215" w:rsidRDefault="007C5215" w:rsidP="00BB3FA0">
      <w:pPr>
        <w:jc w:val="both"/>
        <w:rPr>
          <w:rFonts w:ascii="Calibri" w:hAnsi="Calibri" w:cs="Calibri"/>
          <w:color w:val="000000"/>
        </w:rPr>
      </w:pPr>
      <w:r>
        <w:rPr>
          <w:rFonts w:ascii="Calibri" w:hAnsi="Calibri" w:cs="Calibri"/>
          <w:color w:val="000000"/>
        </w:rPr>
        <w:t>f</w:t>
      </w:r>
      <w:r>
        <w:rPr>
          <w:rFonts w:ascii="Calibri" w:hAnsi="Calibri" w:cs="Calibri"/>
          <w:color w:val="000000"/>
        </w:rPr>
        <w:tab/>
      </w:r>
      <w:r w:rsidR="00256137">
        <w:rPr>
          <w:rFonts w:ascii="Calibri" w:hAnsi="Calibri" w:cs="Calibri"/>
          <w:color w:val="000000"/>
        </w:rPr>
        <w:t xml:space="preserve">The </w:t>
      </w:r>
      <w:proofErr w:type="gramStart"/>
      <w:r w:rsidR="00256137">
        <w:rPr>
          <w:rFonts w:ascii="Calibri" w:hAnsi="Calibri" w:cs="Calibri"/>
          <w:color w:val="000000"/>
        </w:rPr>
        <w:t>guaran</w:t>
      </w:r>
      <w:r>
        <w:rPr>
          <w:rFonts w:ascii="Calibri" w:hAnsi="Calibri" w:cs="Calibri"/>
          <w:color w:val="000000"/>
        </w:rPr>
        <w:t>tee</w:t>
      </w:r>
      <w:proofErr w:type="gramEnd"/>
      <w:r>
        <w:rPr>
          <w:rFonts w:ascii="Calibri" w:hAnsi="Calibri" w:cs="Calibri"/>
          <w:color w:val="000000"/>
        </w:rPr>
        <w:t xml:space="preserve"> element of Pension Credit</w:t>
      </w:r>
    </w:p>
    <w:p w14:paraId="4592CDA2" w14:textId="77777777" w:rsidR="007C5215" w:rsidRDefault="007C5215" w:rsidP="00BB3FA0">
      <w:pPr>
        <w:ind w:left="720" w:hanging="720"/>
        <w:jc w:val="both"/>
        <w:rPr>
          <w:rFonts w:ascii="Calibri" w:hAnsi="Calibri" w:cs="Calibri"/>
          <w:color w:val="000000"/>
        </w:rPr>
      </w:pPr>
      <w:r>
        <w:rPr>
          <w:rFonts w:ascii="Calibri" w:hAnsi="Calibri" w:cs="Calibri"/>
          <w:color w:val="000000"/>
        </w:rPr>
        <w:t>g</w:t>
      </w:r>
      <w:r>
        <w:rPr>
          <w:rFonts w:ascii="Calibri" w:hAnsi="Calibri" w:cs="Calibri"/>
          <w:color w:val="000000"/>
        </w:rPr>
        <w:tab/>
      </w:r>
      <w:r w:rsidR="00256137">
        <w:rPr>
          <w:rFonts w:ascii="Calibri" w:hAnsi="Calibri" w:cs="Calibri"/>
          <w:color w:val="000000"/>
        </w:rPr>
        <w:t>Child Tax Credit (provided you’re not also entitled to Working Tax Credit and have an annual gross income of no more than £16,190)</w:t>
      </w:r>
    </w:p>
    <w:p w14:paraId="4F052F28" w14:textId="77777777" w:rsidR="00256137" w:rsidRDefault="007C5215" w:rsidP="00BB3FA0">
      <w:pPr>
        <w:ind w:left="720" w:hanging="720"/>
        <w:jc w:val="both"/>
        <w:rPr>
          <w:rFonts w:ascii="Calibri" w:hAnsi="Calibri" w:cs="Calibri"/>
          <w:color w:val="000000"/>
        </w:rPr>
      </w:pPr>
      <w:r>
        <w:rPr>
          <w:rFonts w:ascii="Calibri" w:hAnsi="Calibri" w:cs="Calibri"/>
          <w:color w:val="000000"/>
        </w:rPr>
        <w:t>h</w:t>
      </w:r>
      <w:r>
        <w:rPr>
          <w:rFonts w:ascii="Calibri" w:hAnsi="Calibri" w:cs="Calibri"/>
          <w:color w:val="000000"/>
        </w:rPr>
        <w:tab/>
      </w:r>
      <w:r w:rsidR="00256137">
        <w:rPr>
          <w:rFonts w:ascii="Calibri" w:hAnsi="Calibri" w:cs="Calibri"/>
          <w:color w:val="000000"/>
        </w:rPr>
        <w:t>Working Tax Credit run-on – paid for four weeks after you stop qualifying for Working Tax Credit</w:t>
      </w:r>
    </w:p>
    <w:p w14:paraId="144A5D23" w14:textId="77777777" w:rsidR="007C5215" w:rsidRDefault="007C5215" w:rsidP="00BB3FA0">
      <w:pPr>
        <w:ind w:left="720" w:hanging="720"/>
        <w:jc w:val="both"/>
        <w:rPr>
          <w:rFonts w:ascii="Calibri" w:hAnsi="Calibri" w:cs="Calibri"/>
          <w:color w:val="000000"/>
        </w:rPr>
      </w:pPr>
    </w:p>
    <w:p w14:paraId="4C031ECC" w14:textId="77777777" w:rsidR="007C5215" w:rsidRDefault="007C5215" w:rsidP="00BB3FA0">
      <w:pPr>
        <w:jc w:val="both"/>
        <w:rPr>
          <w:rFonts w:ascii="Calibri" w:hAnsi="Calibri" w:cs="Calibri"/>
          <w:color w:val="000000"/>
        </w:rPr>
      </w:pPr>
      <w:r>
        <w:rPr>
          <w:rFonts w:ascii="Calibri" w:hAnsi="Calibri" w:cs="Calibri"/>
          <w:color w:val="000000"/>
        </w:rPr>
        <w:t>Taken from the Government publication: Free school meals -Guidance for Local Authorities, Maintained Schools, Academies and Free Schools - April 2018</w:t>
      </w:r>
    </w:p>
    <w:p w14:paraId="738610EB" w14:textId="77777777" w:rsidR="000D7C8E" w:rsidRDefault="000D7C8E" w:rsidP="00BB3FA0">
      <w:pPr>
        <w:jc w:val="both"/>
        <w:rPr>
          <w:rFonts w:ascii="Calibri" w:hAnsi="Calibri" w:cs="Calibri"/>
          <w:color w:val="000000"/>
        </w:rPr>
      </w:pPr>
    </w:p>
    <w:p w14:paraId="1FCC6362" w14:textId="77777777" w:rsidR="00F77A76" w:rsidRDefault="00F77A76" w:rsidP="00BB3FA0">
      <w:pPr>
        <w:jc w:val="both"/>
        <w:rPr>
          <w:rFonts w:ascii="Calibri" w:hAnsi="Calibri" w:cs="Calibri"/>
          <w:color w:val="000000"/>
        </w:rPr>
      </w:pPr>
      <w:r>
        <w:rPr>
          <w:rFonts w:ascii="Calibri" w:hAnsi="Calibri" w:cs="Calibri"/>
          <w:color w:val="000000"/>
        </w:rPr>
        <w:t>In addition to this, King</w:t>
      </w:r>
      <w:r w:rsidR="00BB3FA0">
        <w:rPr>
          <w:rFonts w:ascii="Calibri" w:hAnsi="Calibri" w:cs="Calibri"/>
          <w:color w:val="000000"/>
        </w:rPr>
        <w:t xml:space="preserve">s Heath Primary School has made further </w:t>
      </w:r>
      <w:r>
        <w:rPr>
          <w:rFonts w:ascii="Calibri" w:hAnsi="Calibri" w:cs="Calibri"/>
          <w:color w:val="000000"/>
        </w:rPr>
        <w:t>decisions in relation to charging and remissions:</w:t>
      </w:r>
    </w:p>
    <w:p w14:paraId="637805D2" w14:textId="77777777" w:rsidR="007C5215" w:rsidRDefault="007C5215" w:rsidP="00BB3FA0">
      <w:pPr>
        <w:jc w:val="both"/>
        <w:rPr>
          <w:rFonts w:ascii="Calibri" w:hAnsi="Calibri" w:cs="Calibri"/>
          <w:color w:val="000000"/>
        </w:rPr>
      </w:pPr>
    </w:p>
    <w:p w14:paraId="0B4AED6F" w14:textId="77777777" w:rsidR="00EA5827" w:rsidRDefault="00F77A76" w:rsidP="003B4623">
      <w:pPr>
        <w:rPr>
          <w:rFonts w:ascii="Calibri" w:hAnsi="Calibri" w:cs="Calibri"/>
          <w:b/>
          <w:color w:val="000000"/>
        </w:rPr>
      </w:pPr>
      <w:r>
        <w:rPr>
          <w:rFonts w:ascii="Calibri" w:hAnsi="Calibri" w:cs="Calibri"/>
          <w:b/>
          <w:color w:val="000000"/>
        </w:rPr>
        <w:lastRenderedPageBreak/>
        <w:t>Part of the use of the Pupil Premium Funding will be to offer remissions for the activities below to children</w:t>
      </w:r>
      <w:r w:rsidR="00EA5827">
        <w:rPr>
          <w:rFonts w:ascii="Calibri" w:hAnsi="Calibri" w:cs="Calibri"/>
          <w:b/>
          <w:color w:val="000000"/>
        </w:rPr>
        <w:t xml:space="preserve"> who are currently </w:t>
      </w:r>
      <w:r w:rsidR="007C75B5">
        <w:rPr>
          <w:rFonts w:ascii="Calibri" w:hAnsi="Calibri" w:cs="Calibri"/>
          <w:b/>
          <w:color w:val="000000"/>
        </w:rPr>
        <w:t>FSM, LAC and PLAC.</w:t>
      </w:r>
    </w:p>
    <w:p w14:paraId="11D02732" w14:textId="77777777" w:rsidR="00F77A76" w:rsidRDefault="00F77A76" w:rsidP="00BB3FA0">
      <w:pPr>
        <w:jc w:val="both"/>
        <w:rPr>
          <w:rFonts w:ascii="Calibri" w:hAnsi="Calibri" w:cs="Calibri"/>
          <w:color w:val="000000"/>
        </w:rPr>
      </w:pPr>
      <w:r>
        <w:rPr>
          <w:rFonts w:ascii="Calibri" w:hAnsi="Calibri" w:cs="Calibri"/>
          <w:color w:val="000000"/>
        </w:rPr>
        <w:t xml:space="preserve">It will be the responsibility of the school to make sure that the relevant parents are aware of their entitlement to </w:t>
      </w:r>
      <w:proofErr w:type="gramStart"/>
      <w:r>
        <w:rPr>
          <w:rFonts w:ascii="Calibri" w:hAnsi="Calibri" w:cs="Calibri"/>
          <w:color w:val="000000"/>
        </w:rPr>
        <w:t>all of</w:t>
      </w:r>
      <w:proofErr w:type="gramEnd"/>
      <w:r>
        <w:rPr>
          <w:rFonts w:ascii="Calibri" w:hAnsi="Calibri" w:cs="Calibri"/>
          <w:color w:val="000000"/>
        </w:rPr>
        <w:t xml:space="preserve"> the below.</w:t>
      </w:r>
    </w:p>
    <w:p w14:paraId="463F29E8" w14:textId="77777777" w:rsidR="000D7C8E" w:rsidRDefault="000D7C8E" w:rsidP="00BB3FA0">
      <w:pPr>
        <w:jc w:val="both"/>
        <w:rPr>
          <w:rFonts w:ascii="Calibri" w:hAnsi="Calibri" w:cs="Calibri"/>
          <w:color w:val="000000"/>
        </w:rPr>
      </w:pPr>
    </w:p>
    <w:p w14:paraId="18CCA3D8" w14:textId="77777777" w:rsidR="000D7C8E" w:rsidRDefault="000D7C8E" w:rsidP="00BB3FA0">
      <w:pPr>
        <w:jc w:val="both"/>
        <w:rPr>
          <w:rFonts w:ascii="Calibri" w:hAnsi="Calibri" w:cs="Calibri"/>
          <w:b/>
          <w:color w:val="000000"/>
        </w:rPr>
      </w:pPr>
      <w:r>
        <w:rPr>
          <w:rFonts w:ascii="Calibri" w:hAnsi="Calibri" w:cs="Calibri"/>
          <w:b/>
          <w:color w:val="000000"/>
        </w:rPr>
        <w:t>Musical Tuition</w:t>
      </w:r>
    </w:p>
    <w:p w14:paraId="78EACB39" w14:textId="77777777" w:rsidR="000D7C8E" w:rsidRDefault="00E9475B" w:rsidP="00BB3FA0">
      <w:pPr>
        <w:jc w:val="both"/>
        <w:rPr>
          <w:rFonts w:ascii="Calibri" w:hAnsi="Calibri" w:cs="Calibri"/>
          <w:color w:val="000000"/>
        </w:rPr>
      </w:pPr>
      <w:r>
        <w:rPr>
          <w:rFonts w:ascii="Calibri" w:hAnsi="Calibri" w:cs="Calibri"/>
          <w:color w:val="000000"/>
        </w:rPr>
        <w:t>Parents and carers of children on the current FSM register</w:t>
      </w:r>
      <w:r w:rsidR="007C75B5">
        <w:rPr>
          <w:rFonts w:ascii="Calibri" w:hAnsi="Calibri" w:cs="Calibri"/>
          <w:color w:val="000000"/>
        </w:rPr>
        <w:t>, LAC and PLAC</w:t>
      </w:r>
      <w:r>
        <w:rPr>
          <w:rFonts w:ascii="Calibri" w:hAnsi="Calibri" w:cs="Calibri"/>
          <w:color w:val="000000"/>
        </w:rPr>
        <w:t xml:space="preserve"> </w:t>
      </w:r>
      <w:r w:rsidR="00EA5827">
        <w:rPr>
          <w:rFonts w:ascii="Calibri" w:hAnsi="Calibri" w:cs="Calibri"/>
          <w:color w:val="000000"/>
        </w:rPr>
        <w:t xml:space="preserve">will </w:t>
      </w:r>
      <w:r w:rsidR="00C517BF">
        <w:rPr>
          <w:rFonts w:ascii="Calibri" w:hAnsi="Calibri" w:cs="Calibri"/>
          <w:color w:val="000000"/>
        </w:rPr>
        <w:t>be offered music tuition free of charge</w:t>
      </w:r>
      <w:r w:rsidR="000D7C8E">
        <w:rPr>
          <w:rFonts w:ascii="Calibri" w:hAnsi="Calibri" w:cs="Calibri"/>
          <w:color w:val="000000"/>
        </w:rPr>
        <w:t xml:space="preserve">. </w:t>
      </w:r>
    </w:p>
    <w:p w14:paraId="3B7B4B86" w14:textId="77777777" w:rsidR="00E9475B" w:rsidRDefault="00E9475B" w:rsidP="00BB3FA0">
      <w:pPr>
        <w:jc w:val="both"/>
        <w:rPr>
          <w:rFonts w:ascii="Calibri" w:hAnsi="Calibri" w:cs="Calibri"/>
          <w:color w:val="000000"/>
        </w:rPr>
      </w:pPr>
    </w:p>
    <w:p w14:paraId="3E7691BF" w14:textId="77777777" w:rsidR="000D7C8E" w:rsidRDefault="000D7C8E" w:rsidP="00BB3FA0">
      <w:pPr>
        <w:jc w:val="both"/>
        <w:rPr>
          <w:rFonts w:ascii="Calibri" w:hAnsi="Calibri" w:cs="Calibri"/>
          <w:b/>
          <w:bCs/>
          <w:color w:val="000000"/>
        </w:rPr>
      </w:pPr>
      <w:r>
        <w:rPr>
          <w:rFonts w:ascii="Calibri" w:hAnsi="Calibri" w:cs="Calibri"/>
          <w:b/>
          <w:bCs/>
          <w:color w:val="000000"/>
        </w:rPr>
        <w:t>Out of Hours and Extra Curricular Activities</w:t>
      </w:r>
    </w:p>
    <w:p w14:paraId="6FD3AD50" w14:textId="77777777" w:rsidR="00E9475B" w:rsidRDefault="00E9475B" w:rsidP="00BB3FA0">
      <w:pPr>
        <w:jc w:val="both"/>
        <w:rPr>
          <w:rFonts w:ascii="Calibri" w:hAnsi="Calibri" w:cs="Calibri"/>
          <w:color w:val="000000"/>
        </w:rPr>
      </w:pPr>
      <w:r>
        <w:rPr>
          <w:rFonts w:ascii="Calibri" w:hAnsi="Calibri" w:cs="Calibri"/>
          <w:color w:val="000000"/>
        </w:rPr>
        <w:t>Parents and carers of children on the current FSM register</w:t>
      </w:r>
      <w:r w:rsidR="007C75B5">
        <w:rPr>
          <w:rFonts w:ascii="Calibri" w:hAnsi="Calibri" w:cs="Calibri"/>
          <w:color w:val="000000"/>
        </w:rPr>
        <w:t>, LAC and PLAC</w:t>
      </w:r>
      <w:r>
        <w:rPr>
          <w:rFonts w:ascii="Calibri" w:hAnsi="Calibri" w:cs="Calibri"/>
          <w:color w:val="000000"/>
        </w:rPr>
        <w:t xml:space="preserve"> will be offered these activities free of charge</w:t>
      </w:r>
      <w:r w:rsidR="0058013F">
        <w:rPr>
          <w:rFonts w:ascii="Calibri" w:hAnsi="Calibri" w:cs="Calibri"/>
          <w:color w:val="000000"/>
        </w:rPr>
        <w:t>. Where they are not run by the school then the school will reimburse the prov</w:t>
      </w:r>
      <w:r w:rsidR="006F7AEF">
        <w:rPr>
          <w:rFonts w:ascii="Calibri" w:hAnsi="Calibri" w:cs="Calibri"/>
          <w:color w:val="000000"/>
        </w:rPr>
        <w:t>ider using allocated PP funding upon receipt of an invoice.</w:t>
      </w:r>
      <w:r>
        <w:rPr>
          <w:rFonts w:ascii="Calibri" w:hAnsi="Calibri" w:cs="Calibri"/>
          <w:color w:val="000000"/>
        </w:rPr>
        <w:t xml:space="preserve"> </w:t>
      </w:r>
    </w:p>
    <w:p w14:paraId="3A0FF5F2" w14:textId="77777777" w:rsidR="00E9475B" w:rsidRDefault="00E9475B" w:rsidP="00BB3FA0">
      <w:pPr>
        <w:jc w:val="both"/>
        <w:rPr>
          <w:rFonts w:ascii="Calibri" w:hAnsi="Calibri" w:cs="Calibri"/>
          <w:color w:val="000000"/>
        </w:rPr>
      </w:pPr>
    </w:p>
    <w:p w14:paraId="2D7917F2" w14:textId="77777777" w:rsidR="000D7C8E" w:rsidRDefault="00E9475B" w:rsidP="00E9475B">
      <w:pPr>
        <w:pStyle w:val="Heading1"/>
        <w:rPr>
          <w:rFonts w:ascii="Calibri" w:hAnsi="Calibri" w:cs="Calibri"/>
          <w:color w:val="000000"/>
        </w:rPr>
      </w:pPr>
      <w:r>
        <w:rPr>
          <w:rFonts w:ascii="Calibri" w:hAnsi="Calibri" w:cs="Calibri"/>
          <w:color w:val="000000"/>
        </w:rPr>
        <w:t>Residential Trips</w:t>
      </w:r>
    </w:p>
    <w:p w14:paraId="3FAE2A7C" w14:textId="77777777" w:rsidR="00F23FE1" w:rsidRDefault="00F23FE1" w:rsidP="00BB3FA0">
      <w:pPr>
        <w:jc w:val="both"/>
        <w:rPr>
          <w:rFonts w:ascii="Calibri" w:hAnsi="Calibri" w:cs="Calibri"/>
          <w:color w:val="000000"/>
        </w:rPr>
      </w:pPr>
      <w:r>
        <w:rPr>
          <w:rFonts w:ascii="Calibri" w:hAnsi="Calibri" w:cs="Calibri"/>
          <w:color w:val="000000"/>
        </w:rPr>
        <w:t>Parents and carers of children on the current FSM register</w:t>
      </w:r>
      <w:r w:rsidR="007C75B5">
        <w:rPr>
          <w:rFonts w:ascii="Calibri" w:hAnsi="Calibri" w:cs="Calibri"/>
          <w:color w:val="000000"/>
        </w:rPr>
        <w:t>, LAC and PLAC</w:t>
      </w:r>
      <w:r>
        <w:rPr>
          <w:rFonts w:ascii="Calibri" w:hAnsi="Calibri" w:cs="Calibri"/>
          <w:color w:val="000000"/>
        </w:rPr>
        <w:t xml:space="preserve"> will be offered these </w:t>
      </w:r>
      <w:r w:rsidRPr="00E52BCA">
        <w:rPr>
          <w:rFonts w:ascii="Calibri" w:hAnsi="Calibri" w:cs="Calibri"/>
          <w:color w:val="000000"/>
          <w:highlight w:val="yellow"/>
        </w:rPr>
        <w:t>activities at 50% of the standard charge.</w:t>
      </w:r>
    </w:p>
    <w:p w14:paraId="5630AD66" w14:textId="77777777" w:rsidR="00F23FE1" w:rsidRDefault="00F23FE1" w:rsidP="00BB3FA0">
      <w:pPr>
        <w:jc w:val="both"/>
        <w:rPr>
          <w:rFonts w:ascii="Calibri" w:hAnsi="Calibri" w:cs="Calibri"/>
          <w:color w:val="000000"/>
        </w:rPr>
      </w:pPr>
    </w:p>
    <w:p w14:paraId="4498019B" w14:textId="77777777" w:rsidR="00F23FE1" w:rsidRDefault="00F23FE1" w:rsidP="00BB3FA0">
      <w:pPr>
        <w:jc w:val="both"/>
        <w:rPr>
          <w:rFonts w:ascii="Calibri" w:hAnsi="Calibri" w:cs="Calibri"/>
          <w:color w:val="000000"/>
        </w:rPr>
      </w:pPr>
      <w:r>
        <w:rPr>
          <w:rFonts w:ascii="Calibri" w:hAnsi="Calibri" w:cs="Calibri"/>
          <w:color w:val="000000"/>
        </w:rPr>
        <w:t xml:space="preserve">There may be other individual cases of financial hardship which, if not made allowance for, may prevent a child accessing the </w:t>
      </w:r>
      <w:r w:rsidR="003B4623">
        <w:rPr>
          <w:rFonts w:ascii="Calibri" w:hAnsi="Calibri" w:cs="Calibri"/>
          <w:color w:val="000000"/>
        </w:rPr>
        <w:t xml:space="preserve">residential </w:t>
      </w:r>
      <w:r>
        <w:rPr>
          <w:rFonts w:ascii="Calibri" w:hAnsi="Calibri" w:cs="Calibri"/>
          <w:color w:val="000000"/>
        </w:rPr>
        <w:t xml:space="preserve">trip. These will be considered on a </w:t>
      </w:r>
      <w:proofErr w:type="gramStart"/>
      <w:r>
        <w:rPr>
          <w:rFonts w:ascii="Calibri" w:hAnsi="Calibri" w:cs="Calibri"/>
          <w:color w:val="000000"/>
        </w:rPr>
        <w:t>case by case</w:t>
      </w:r>
      <w:proofErr w:type="gramEnd"/>
      <w:r>
        <w:rPr>
          <w:rFonts w:ascii="Calibri" w:hAnsi="Calibri" w:cs="Calibri"/>
          <w:color w:val="000000"/>
        </w:rPr>
        <w:t xml:space="preserve"> basis by the Head Teacher.</w:t>
      </w:r>
    </w:p>
    <w:p w14:paraId="61829076" w14:textId="77777777" w:rsidR="00E9475B" w:rsidRDefault="00E9475B" w:rsidP="00BB3FA0">
      <w:pPr>
        <w:jc w:val="both"/>
        <w:rPr>
          <w:rFonts w:ascii="Calibri" w:hAnsi="Calibri" w:cs="Calibri"/>
          <w:color w:val="000000"/>
        </w:rPr>
      </w:pPr>
    </w:p>
    <w:p w14:paraId="78BC3C08" w14:textId="77777777" w:rsidR="000D7C8E" w:rsidRDefault="000D7C8E">
      <w:pPr>
        <w:pStyle w:val="Heading1"/>
        <w:rPr>
          <w:rFonts w:ascii="Calibri" w:hAnsi="Calibri" w:cs="Calibri"/>
          <w:color w:val="000000"/>
        </w:rPr>
      </w:pPr>
      <w:r>
        <w:rPr>
          <w:rFonts w:ascii="Calibri" w:hAnsi="Calibri" w:cs="Calibri"/>
          <w:color w:val="000000"/>
        </w:rPr>
        <w:t>Monitoring and Review</w:t>
      </w:r>
    </w:p>
    <w:p w14:paraId="07799A28" w14:textId="77777777" w:rsidR="000D7C8E" w:rsidRDefault="000D7C8E">
      <w:pPr>
        <w:rPr>
          <w:rFonts w:ascii="Calibri" w:hAnsi="Calibri" w:cs="Calibri"/>
          <w:color w:val="000000"/>
        </w:rPr>
      </w:pPr>
      <w:r>
        <w:rPr>
          <w:rFonts w:ascii="Calibri" w:hAnsi="Calibri" w:cs="Calibri"/>
          <w:color w:val="000000"/>
        </w:rPr>
        <w:t xml:space="preserve">This policy will be reviewed </w:t>
      </w:r>
      <w:r w:rsidR="000145B4">
        <w:rPr>
          <w:rFonts w:ascii="Calibri" w:hAnsi="Calibri" w:cs="Calibri"/>
          <w:color w:val="000000"/>
        </w:rPr>
        <w:t>in the summer term each year to allow for timely approval to changes in charges and communication of this to parents.</w:t>
      </w:r>
    </w:p>
    <w:p w14:paraId="2BA226A1" w14:textId="77777777" w:rsidR="000D7C8E" w:rsidRDefault="000D7C8E">
      <w:pPr>
        <w:rPr>
          <w:rFonts w:ascii="Calibri" w:hAnsi="Calibri" w:cs="Calibri"/>
          <w:color w:val="000000"/>
        </w:rPr>
      </w:pPr>
    </w:p>
    <w:p w14:paraId="76F6FC13" w14:textId="77777777" w:rsidR="000D7C8E" w:rsidRDefault="000D7C8E">
      <w:pPr>
        <w:pStyle w:val="Heading1"/>
        <w:rPr>
          <w:rFonts w:ascii="Calibri" w:hAnsi="Calibri" w:cs="Calibri"/>
          <w:color w:val="000000"/>
        </w:rPr>
      </w:pPr>
      <w:r>
        <w:rPr>
          <w:rFonts w:ascii="Calibri" w:hAnsi="Calibri" w:cs="Calibri"/>
          <w:color w:val="000000"/>
        </w:rPr>
        <w:t>Section 6</w:t>
      </w:r>
      <w:r>
        <w:rPr>
          <w:rFonts w:ascii="Calibri" w:hAnsi="Calibri" w:cs="Calibri"/>
          <w:color w:val="000000"/>
        </w:rPr>
        <w:tab/>
        <w:t>The Legislation</w:t>
      </w:r>
    </w:p>
    <w:p w14:paraId="25D04510" w14:textId="77777777" w:rsidR="000D7C8E" w:rsidRDefault="000D7C8E">
      <w:pPr>
        <w:rPr>
          <w:rFonts w:ascii="Calibri" w:hAnsi="Calibri" w:cs="Calibri"/>
          <w:color w:val="000000"/>
        </w:rPr>
      </w:pPr>
      <w:r>
        <w:rPr>
          <w:rFonts w:ascii="Calibri" w:hAnsi="Calibri" w:cs="Calibri"/>
          <w:color w:val="000000"/>
        </w:rPr>
        <w:t xml:space="preserve">Sections 449 to 462 of the Education A </w:t>
      </w:r>
      <w:proofErr w:type="spellStart"/>
      <w:r>
        <w:rPr>
          <w:rFonts w:ascii="Calibri" w:hAnsi="Calibri" w:cs="Calibri"/>
          <w:color w:val="000000"/>
        </w:rPr>
        <w:t>ct</w:t>
      </w:r>
      <w:proofErr w:type="spellEnd"/>
      <w:r>
        <w:rPr>
          <w:rFonts w:ascii="Calibri" w:hAnsi="Calibri" w:cs="Calibri"/>
          <w:color w:val="000000"/>
        </w:rPr>
        <w:t xml:space="preserve"> 1996</w:t>
      </w:r>
    </w:p>
    <w:p w14:paraId="5343F86C" w14:textId="77777777" w:rsidR="000D7C8E" w:rsidRDefault="000D7C8E">
      <w:pPr>
        <w:rPr>
          <w:rFonts w:ascii="Calibri" w:hAnsi="Calibri" w:cs="Calibri"/>
          <w:color w:val="000000"/>
        </w:rPr>
      </w:pPr>
      <w:r>
        <w:rPr>
          <w:rFonts w:ascii="Calibri" w:hAnsi="Calibri" w:cs="Calibri"/>
          <w:color w:val="000000"/>
        </w:rPr>
        <w:t>DfES Circular 2/89</w:t>
      </w:r>
    </w:p>
    <w:p w14:paraId="2F3AF6B7" w14:textId="77777777" w:rsidR="000D7C8E" w:rsidRDefault="000D7C8E">
      <w:pPr>
        <w:rPr>
          <w:rFonts w:ascii="Calibri" w:hAnsi="Calibri" w:cs="Calibri"/>
          <w:color w:val="000000"/>
        </w:rPr>
      </w:pPr>
      <w:r>
        <w:rPr>
          <w:rFonts w:ascii="Calibri" w:hAnsi="Calibri" w:cs="Calibri"/>
          <w:color w:val="000000"/>
        </w:rPr>
        <w:t>A Guide to the Law for School Governors</w:t>
      </w:r>
    </w:p>
    <w:p w14:paraId="5A2DBBC6" w14:textId="77777777" w:rsidR="000D7C8E" w:rsidRDefault="000D7C8E">
      <w:pPr>
        <w:rPr>
          <w:rFonts w:ascii="Calibri" w:hAnsi="Calibri" w:cs="Calibri"/>
          <w:b/>
          <w:bCs/>
          <w:color w:val="000000"/>
        </w:rPr>
      </w:pPr>
      <w:r>
        <w:rPr>
          <w:rFonts w:ascii="Calibri" w:hAnsi="Calibri" w:cs="Calibri"/>
          <w:color w:val="000000"/>
        </w:rPr>
        <w:br w:type="page"/>
      </w:r>
      <w:r>
        <w:rPr>
          <w:rFonts w:ascii="Calibri" w:hAnsi="Calibri" w:cs="Calibri"/>
          <w:b/>
          <w:bCs/>
          <w:color w:val="000000"/>
        </w:rPr>
        <w:lastRenderedPageBreak/>
        <w:t>Appendix 1</w:t>
      </w:r>
    </w:p>
    <w:p w14:paraId="17AD93B2" w14:textId="77777777" w:rsidR="000D7C8E" w:rsidRDefault="000D7C8E">
      <w:pPr>
        <w:rPr>
          <w:rFonts w:ascii="Calibri" w:hAnsi="Calibri" w:cs="Calibri"/>
          <w:color w:val="000000"/>
        </w:rPr>
      </w:pPr>
    </w:p>
    <w:p w14:paraId="6693DEC1" w14:textId="77777777" w:rsidR="000D7C8E" w:rsidRDefault="000D7C8E">
      <w:pPr>
        <w:pStyle w:val="Heading1"/>
        <w:rPr>
          <w:rFonts w:ascii="Calibri" w:hAnsi="Calibri" w:cs="Calibri"/>
          <w:color w:val="000000"/>
        </w:rPr>
      </w:pPr>
      <w:r>
        <w:rPr>
          <w:rFonts w:ascii="Calibri" w:hAnsi="Calibri" w:cs="Calibri"/>
          <w:color w:val="000000"/>
        </w:rPr>
        <w:t>CHARGING AND REMISSIONS POLICY</w:t>
      </w:r>
    </w:p>
    <w:p w14:paraId="0DE4B5B7" w14:textId="77777777" w:rsidR="000D7C8E" w:rsidRDefault="000D7C8E">
      <w:pPr>
        <w:rPr>
          <w:rFonts w:ascii="Calibri" w:hAnsi="Calibri" w:cs="Calibri"/>
          <w:color w:val="000000"/>
        </w:rPr>
      </w:pPr>
    </w:p>
    <w:p w14:paraId="49511F46" w14:textId="77777777" w:rsidR="000D7C8E" w:rsidRDefault="000D7C8E" w:rsidP="00BB3FA0">
      <w:pPr>
        <w:jc w:val="both"/>
        <w:rPr>
          <w:rFonts w:ascii="Calibri" w:hAnsi="Calibri" w:cs="Calibri"/>
          <w:color w:val="000000"/>
        </w:rPr>
      </w:pPr>
      <w:r>
        <w:rPr>
          <w:rFonts w:ascii="Calibri" w:hAnsi="Calibri" w:cs="Calibri"/>
          <w:color w:val="000000"/>
        </w:rPr>
        <w:t>When determining the policy, the governing body will need to consider the following which are permissible charges:</w:t>
      </w:r>
    </w:p>
    <w:p w14:paraId="66204FF1" w14:textId="77777777" w:rsidR="000D7C8E" w:rsidRDefault="000D7C8E" w:rsidP="00BB3FA0">
      <w:pPr>
        <w:jc w:val="both"/>
        <w:rPr>
          <w:rFonts w:ascii="Calibri" w:hAnsi="Calibri" w:cs="Calibri"/>
          <w:color w:val="000000"/>
        </w:rPr>
      </w:pPr>
    </w:p>
    <w:p w14:paraId="1902C993" w14:textId="77777777" w:rsidR="000D7C8E" w:rsidRDefault="000D7C8E" w:rsidP="00BB3FA0">
      <w:pPr>
        <w:numPr>
          <w:ilvl w:val="0"/>
          <w:numId w:val="11"/>
        </w:numPr>
        <w:jc w:val="both"/>
        <w:rPr>
          <w:rFonts w:ascii="Calibri" w:hAnsi="Calibri" w:cs="Calibri"/>
          <w:color w:val="000000"/>
        </w:rPr>
      </w:pPr>
      <w:r>
        <w:rPr>
          <w:rFonts w:ascii="Calibri" w:hAnsi="Calibri" w:cs="Calibri"/>
          <w:color w:val="000000"/>
        </w:rPr>
        <w:t>Board and lodging on residential visits in school hours, unless the parents are in receipt of relevant benefits entitling them to exemption of these charges</w:t>
      </w:r>
    </w:p>
    <w:p w14:paraId="2DBF0D7D" w14:textId="77777777" w:rsidR="006F7AEF" w:rsidRDefault="006F7AEF" w:rsidP="00BB3FA0">
      <w:pPr>
        <w:ind w:left="1080"/>
        <w:jc w:val="both"/>
        <w:rPr>
          <w:rFonts w:ascii="Calibri" w:hAnsi="Calibri" w:cs="Calibri"/>
          <w:color w:val="000000"/>
        </w:rPr>
      </w:pPr>
    </w:p>
    <w:p w14:paraId="5C78BA4B" w14:textId="77777777" w:rsidR="000D7C8E" w:rsidRDefault="000D7C8E" w:rsidP="00BB3FA0">
      <w:pPr>
        <w:numPr>
          <w:ilvl w:val="0"/>
          <w:numId w:val="11"/>
        </w:numPr>
        <w:jc w:val="both"/>
        <w:rPr>
          <w:rFonts w:ascii="Calibri" w:hAnsi="Calibri" w:cs="Calibri"/>
          <w:color w:val="000000"/>
        </w:rPr>
      </w:pPr>
      <w:r>
        <w:rPr>
          <w:rFonts w:ascii="Calibri" w:hAnsi="Calibri" w:cs="Calibri"/>
          <w:color w:val="000000"/>
        </w:rPr>
        <w:t xml:space="preserve">Costs associated with </w:t>
      </w:r>
      <w:r>
        <w:rPr>
          <w:rFonts w:ascii="Calibri" w:hAnsi="Calibri" w:cs="Calibri"/>
          <w:iCs/>
          <w:color w:val="000000"/>
        </w:rPr>
        <w:t>individual</w:t>
      </w:r>
      <w:r>
        <w:rPr>
          <w:rFonts w:ascii="Calibri" w:hAnsi="Calibri" w:cs="Calibri"/>
          <w:color w:val="000000"/>
        </w:rPr>
        <w:t xml:space="preserve"> </w:t>
      </w:r>
      <w:r w:rsidR="008472FF">
        <w:rPr>
          <w:rFonts w:ascii="Calibri" w:hAnsi="Calibri" w:cs="Calibri"/>
          <w:color w:val="000000"/>
        </w:rPr>
        <w:t xml:space="preserve">or group </w:t>
      </w:r>
      <w:r>
        <w:rPr>
          <w:rFonts w:ascii="Calibri" w:hAnsi="Calibri" w:cs="Calibri"/>
          <w:color w:val="000000"/>
        </w:rPr>
        <w:t xml:space="preserve">tuition in the playing of a musical instrument whether in or out of school hours (please see appendix </w:t>
      </w:r>
      <w:r w:rsidR="008472FF">
        <w:rPr>
          <w:rFonts w:ascii="Calibri" w:hAnsi="Calibri" w:cs="Calibri"/>
          <w:color w:val="000000"/>
        </w:rPr>
        <w:t xml:space="preserve">1 and appendix </w:t>
      </w:r>
      <w:r>
        <w:rPr>
          <w:rFonts w:ascii="Calibri" w:hAnsi="Calibri" w:cs="Calibri"/>
          <w:color w:val="000000"/>
        </w:rPr>
        <w:t>2)</w:t>
      </w:r>
    </w:p>
    <w:p w14:paraId="6B62F1B3" w14:textId="77777777" w:rsidR="000D7C8E" w:rsidRDefault="000D7C8E" w:rsidP="00BB3FA0">
      <w:pPr>
        <w:ind w:left="720"/>
        <w:jc w:val="both"/>
        <w:rPr>
          <w:rFonts w:ascii="Calibri" w:hAnsi="Calibri" w:cs="Calibri"/>
          <w:color w:val="000000"/>
        </w:rPr>
      </w:pPr>
    </w:p>
    <w:p w14:paraId="72378299" w14:textId="77777777" w:rsidR="000D7C8E" w:rsidRDefault="000D7C8E" w:rsidP="00BB3FA0">
      <w:pPr>
        <w:ind w:left="1080"/>
        <w:jc w:val="both"/>
        <w:rPr>
          <w:rFonts w:ascii="Calibri" w:hAnsi="Calibri" w:cs="Calibri"/>
          <w:color w:val="000000"/>
        </w:rPr>
      </w:pPr>
      <w:r>
        <w:rPr>
          <w:rFonts w:ascii="Calibri" w:hAnsi="Calibri" w:cs="Calibri"/>
          <w:color w:val="000000"/>
        </w:rPr>
        <w:t xml:space="preserve">The exemptions </w:t>
      </w:r>
      <w:proofErr w:type="gramStart"/>
      <w:r>
        <w:rPr>
          <w:rFonts w:ascii="Calibri" w:hAnsi="Calibri" w:cs="Calibri"/>
          <w:color w:val="000000"/>
        </w:rPr>
        <w:t>are:</w:t>
      </w:r>
      <w:proofErr w:type="gramEnd"/>
      <w:r>
        <w:rPr>
          <w:rFonts w:ascii="Calibri" w:hAnsi="Calibri" w:cs="Calibri"/>
          <w:color w:val="000000"/>
        </w:rPr>
        <w:t xml:space="preserve"> unless it is provided as part of the syllabus for a prescribed examination or is required by the National Curriculum</w:t>
      </w:r>
    </w:p>
    <w:p w14:paraId="02F2C34E" w14:textId="77777777" w:rsidR="000D7C8E" w:rsidRDefault="000D7C8E" w:rsidP="00BB3FA0">
      <w:pPr>
        <w:jc w:val="both"/>
        <w:rPr>
          <w:rFonts w:ascii="Calibri" w:hAnsi="Calibri" w:cs="Calibri"/>
          <w:color w:val="000000"/>
        </w:rPr>
      </w:pPr>
    </w:p>
    <w:p w14:paraId="4CB7FD3A" w14:textId="77777777" w:rsidR="000D7C8E" w:rsidRDefault="000D7C8E" w:rsidP="00BB3FA0">
      <w:pPr>
        <w:numPr>
          <w:ilvl w:val="0"/>
          <w:numId w:val="11"/>
        </w:numPr>
        <w:jc w:val="both"/>
        <w:rPr>
          <w:rFonts w:ascii="Calibri" w:hAnsi="Calibri" w:cs="Calibri"/>
          <w:color w:val="000000"/>
        </w:rPr>
      </w:pPr>
      <w:r>
        <w:rPr>
          <w:rFonts w:ascii="Calibri" w:hAnsi="Calibri" w:cs="Calibri"/>
          <w:color w:val="000000"/>
        </w:rPr>
        <w:t xml:space="preserve">Activities which take place wholly or mainly outside school hours, but which are not provided as part of the syllabus for a prescribed public examination and are not required </w:t>
      </w:r>
      <w:proofErr w:type="gramStart"/>
      <w:r>
        <w:rPr>
          <w:rFonts w:ascii="Calibri" w:hAnsi="Calibri" w:cs="Calibri"/>
          <w:color w:val="000000"/>
        </w:rPr>
        <w:t>in order to</w:t>
      </w:r>
      <w:proofErr w:type="gramEnd"/>
      <w:r>
        <w:rPr>
          <w:rFonts w:ascii="Calibri" w:hAnsi="Calibri" w:cs="Calibri"/>
          <w:color w:val="000000"/>
        </w:rPr>
        <w:t xml:space="preserve"> fulfil statutory duties relating to the National Curriculum or to religious education</w:t>
      </w:r>
    </w:p>
    <w:p w14:paraId="680A4E5D" w14:textId="77777777" w:rsidR="006F7AEF" w:rsidRDefault="006F7AEF" w:rsidP="00BB3FA0">
      <w:pPr>
        <w:ind w:left="1080"/>
        <w:jc w:val="both"/>
        <w:rPr>
          <w:rFonts w:ascii="Calibri" w:hAnsi="Calibri" w:cs="Calibri"/>
          <w:color w:val="000000"/>
        </w:rPr>
      </w:pPr>
    </w:p>
    <w:p w14:paraId="18E9861B" w14:textId="77777777" w:rsidR="000D7C8E" w:rsidRDefault="000D7C8E" w:rsidP="00BB3FA0">
      <w:pPr>
        <w:numPr>
          <w:ilvl w:val="0"/>
          <w:numId w:val="11"/>
        </w:numPr>
        <w:jc w:val="both"/>
        <w:rPr>
          <w:rFonts w:ascii="Calibri" w:hAnsi="Calibri" w:cs="Calibri"/>
          <w:color w:val="000000"/>
        </w:rPr>
      </w:pPr>
      <w:r>
        <w:rPr>
          <w:rFonts w:ascii="Calibri" w:hAnsi="Calibri" w:cs="Calibri"/>
          <w:color w:val="000000"/>
        </w:rPr>
        <w:t>The cost of entering a pupil for a public examination not prescribed in regulations, and for preparing the pupil for such an examination outside school hours</w:t>
      </w:r>
    </w:p>
    <w:p w14:paraId="19219836" w14:textId="77777777" w:rsidR="006F7AEF" w:rsidRDefault="006F7AEF" w:rsidP="00BB3FA0">
      <w:pPr>
        <w:ind w:left="1080"/>
        <w:jc w:val="both"/>
        <w:rPr>
          <w:rFonts w:ascii="Calibri" w:hAnsi="Calibri" w:cs="Calibri"/>
          <w:color w:val="000000"/>
        </w:rPr>
      </w:pPr>
    </w:p>
    <w:p w14:paraId="742A8F72" w14:textId="77777777" w:rsidR="000D7C8E" w:rsidRDefault="000D7C8E" w:rsidP="00BB3FA0">
      <w:pPr>
        <w:numPr>
          <w:ilvl w:val="0"/>
          <w:numId w:val="11"/>
        </w:numPr>
        <w:jc w:val="both"/>
        <w:rPr>
          <w:rFonts w:ascii="Calibri" w:hAnsi="Calibri" w:cs="Calibri"/>
          <w:color w:val="000000"/>
        </w:rPr>
      </w:pPr>
      <w:r>
        <w:rPr>
          <w:rFonts w:ascii="Calibri" w:hAnsi="Calibri" w:cs="Calibri"/>
          <w:color w:val="000000"/>
        </w:rPr>
        <w:t>Re-sits of prescribed public examinations where no further preparation has been provided by the school</w:t>
      </w:r>
    </w:p>
    <w:p w14:paraId="296FEF7D" w14:textId="77777777" w:rsidR="006F7AEF" w:rsidRDefault="006F7AEF" w:rsidP="00BB3FA0">
      <w:pPr>
        <w:ind w:left="1080"/>
        <w:jc w:val="both"/>
        <w:rPr>
          <w:rFonts w:ascii="Calibri" w:hAnsi="Calibri" w:cs="Calibri"/>
          <w:color w:val="000000"/>
        </w:rPr>
      </w:pPr>
    </w:p>
    <w:p w14:paraId="7E3A223F" w14:textId="77777777" w:rsidR="000D7C8E" w:rsidRDefault="000D7C8E" w:rsidP="00BB3FA0">
      <w:pPr>
        <w:numPr>
          <w:ilvl w:val="0"/>
          <w:numId w:val="11"/>
        </w:numPr>
        <w:jc w:val="both"/>
        <w:rPr>
          <w:rFonts w:ascii="Calibri" w:hAnsi="Calibri" w:cs="Calibri"/>
          <w:color w:val="000000"/>
        </w:rPr>
      </w:pPr>
      <w:r>
        <w:rPr>
          <w:rFonts w:ascii="Calibri" w:hAnsi="Calibri" w:cs="Calibri"/>
          <w:color w:val="000000"/>
        </w:rPr>
        <w:t>Consideration also needs to be given to:</w:t>
      </w:r>
    </w:p>
    <w:p w14:paraId="7194DBDC" w14:textId="77777777" w:rsidR="000D7C8E" w:rsidRDefault="000D7C8E" w:rsidP="00BB3FA0">
      <w:pPr>
        <w:jc w:val="both"/>
        <w:rPr>
          <w:rFonts w:ascii="Calibri" w:hAnsi="Calibri" w:cs="Calibri"/>
          <w:color w:val="000000"/>
        </w:rPr>
      </w:pPr>
    </w:p>
    <w:p w14:paraId="09A2761E" w14:textId="77777777" w:rsidR="000D7C8E" w:rsidRDefault="000D7C8E" w:rsidP="00BB3FA0">
      <w:pPr>
        <w:numPr>
          <w:ilvl w:val="1"/>
          <w:numId w:val="11"/>
        </w:numPr>
        <w:jc w:val="both"/>
        <w:rPr>
          <w:rFonts w:ascii="Calibri" w:hAnsi="Calibri" w:cs="Calibri"/>
          <w:color w:val="000000"/>
        </w:rPr>
      </w:pPr>
      <w:r>
        <w:rPr>
          <w:rFonts w:ascii="Calibri" w:hAnsi="Calibri" w:cs="Calibri"/>
          <w:color w:val="000000"/>
        </w:rPr>
        <w:t>the proportion of the costs where a charge is to be made;</w:t>
      </w:r>
    </w:p>
    <w:p w14:paraId="72AC8518" w14:textId="77777777" w:rsidR="000D7C8E" w:rsidRDefault="000D7C8E" w:rsidP="00BB3FA0">
      <w:pPr>
        <w:numPr>
          <w:ilvl w:val="1"/>
          <w:numId w:val="11"/>
        </w:numPr>
        <w:jc w:val="both"/>
        <w:rPr>
          <w:rFonts w:ascii="Calibri" w:hAnsi="Calibri" w:cs="Calibri"/>
          <w:color w:val="000000"/>
        </w:rPr>
      </w:pPr>
      <w:r>
        <w:rPr>
          <w:rFonts w:ascii="Calibri" w:hAnsi="Calibri" w:cs="Calibri"/>
          <w:color w:val="000000"/>
        </w:rPr>
        <w:t>whether any remission is to extend beyond the statutory minimum;</w:t>
      </w:r>
    </w:p>
    <w:p w14:paraId="2E38E28A" w14:textId="77777777" w:rsidR="000D7C8E" w:rsidRDefault="000D7C8E" w:rsidP="00BB3FA0">
      <w:pPr>
        <w:numPr>
          <w:ilvl w:val="1"/>
          <w:numId w:val="11"/>
        </w:numPr>
        <w:jc w:val="both"/>
        <w:rPr>
          <w:rFonts w:ascii="Calibri" w:hAnsi="Calibri" w:cs="Calibri"/>
          <w:color w:val="000000"/>
        </w:rPr>
      </w:pPr>
      <w:r>
        <w:rPr>
          <w:rFonts w:ascii="Calibri" w:hAnsi="Calibri" w:cs="Calibri"/>
          <w:color w:val="000000"/>
        </w:rPr>
        <w:t>whether or not special consideration is to be given to hardship cases not contained within the exemptions and how this is to be determined;</w:t>
      </w:r>
    </w:p>
    <w:p w14:paraId="267FB344" w14:textId="77777777" w:rsidR="000D7C8E" w:rsidRDefault="000D7C8E" w:rsidP="00BB3FA0">
      <w:pPr>
        <w:numPr>
          <w:ilvl w:val="1"/>
          <w:numId w:val="11"/>
        </w:numPr>
        <w:jc w:val="both"/>
        <w:rPr>
          <w:rFonts w:ascii="Calibri" w:hAnsi="Calibri" w:cs="Calibri"/>
          <w:color w:val="000000"/>
        </w:rPr>
      </w:pPr>
      <w:r>
        <w:rPr>
          <w:rFonts w:ascii="Calibri" w:hAnsi="Calibri" w:cs="Calibri"/>
          <w:color w:val="000000"/>
        </w:rPr>
        <w:t xml:space="preserve">the level of support from </w:t>
      </w:r>
      <w:proofErr w:type="gramStart"/>
      <w:r>
        <w:rPr>
          <w:rFonts w:ascii="Calibri" w:hAnsi="Calibri" w:cs="Calibri"/>
          <w:color w:val="000000"/>
        </w:rPr>
        <w:t>schools</w:t>
      </w:r>
      <w:proofErr w:type="gramEnd"/>
      <w:r>
        <w:rPr>
          <w:rFonts w:ascii="Calibri" w:hAnsi="Calibri" w:cs="Calibri"/>
          <w:color w:val="000000"/>
        </w:rPr>
        <w:t xml:space="preserve"> funds where the level of voluntary contributions is insufficient to fund the visit or journey;</w:t>
      </w:r>
    </w:p>
    <w:p w14:paraId="6BC2A494" w14:textId="77777777" w:rsidR="000D7C8E" w:rsidRDefault="000D7C8E" w:rsidP="00BB3FA0">
      <w:pPr>
        <w:numPr>
          <w:ilvl w:val="1"/>
          <w:numId w:val="11"/>
        </w:numPr>
        <w:jc w:val="both"/>
        <w:rPr>
          <w:rFonts w:ascii="Calibri" w:hAnsi="Calibri" w:cs="Calibri"/>
          <w:color w:val="000000"/>
        </w:rPr>
      </w:pPr>
      <w:r>
        <w:rPr>
          <w:rFonts w:ascii="Calibri" w:hAnsi="Calibri" w:cs="Calibri"/>
          <w:color w:val="000000"/>
        </w:rPr>
        <w:t>arrangements for education where the parents fail to pay the charge being levied by the school</w:t>
      </w:r>
    </w:p>
    <w:p w14:paraId="2B8F8036" w14:textId="77777777" w:rsidR="000D7C8E" w:rsidRDefault="000D7C8E" w:rsidP="00BB3FA0">
      <w:pPr>
        <w:jc w:val="both"/>
        <w:rPr>
          <w:rFonts w:ascii="Calibri" w:hAnsi="Calibri" w:cs="Calibri"/>
          <w:b/>
          <w:bCs/>
          <w:color w:val="000000"/>
          <w:u w:val="single"/>
        </w:rPr>
      </w:pPr>
      <w:r>
        <w:rPr>
          <w:rFonts w:ascii="Calibri" w:hAnsi="Calibri" w:cs="Calibri"/>
          <w:color w:val="000000"/>
        </w:rPr>
        <w:br w:type="page"/>
      </w:r>
      <w:r>
        <w:rPr>
          <w:rFonts w:ascii="Calibri" w:hAnsi="Calibri" w:cs="Calibri"/>
          <w:b/>
          <w:bCs/>
          <w:color w:val="000000"/>
          <w:u w:val="single"/>
        </w:rPr>
        <w:lastRenderedPageBreak/>
        <w:t>Summary of Charges</w:t>
      </w:r>
    </w:p>
    <w:p w14:paraId="2D67E6B3" w14:textId="77777777" w:rsidR="000D7C8E" w:rsidRDefault="000D7C8E" w:rsidP="00BB3FA0">
      <w:pPr>
        <w:pStyle w:val="Heading1"/>
        <w:jc w:val="both"/>
        <w:rPr>
          <w:rFonts w:ascii="Calibri" w:hAnsi="Calibri" w:cs="Calibri"/>
          <w:color w:val="000000"/>
        </w:rPr>
      </w:pPr>
      <w:r>
        <w:rPr>
          <w:rFonts w:ascii="Calibri" w:hAnsi="Calibri" w:cs="Calibri"/>
          <w:color w:val="000000"/>
        </w:rPr>
        <w:t>School Meals</w:t>
      </w:r>
    </w:p>
    <w:p w14:paraId="0496ED78" w14:textId="59227A07" w:rsidR="006F7AEF" w:rsidRDefault="00BF0B0E" w:rsidP="00BB3FA0">
      <w:pPr>
        <w:jc w:val="both"/>
        <w:rPr>
          <w:rFonts w:ascii="Calibri" w:hAnsi="Calibri" w:cs="Calibri"/>
          <w:strike/>
          <w:color w:val="000000"/>
        </w:rPr>
      </w:pPr>
      <w:r w:rsidRPr="1B8CFFE1">
        <w:rPr>
          <w:rFonts w:ascii="Calibri" w:hAnsi="Calibri" w:cs="Calibri"/>
          <w:color w:val="000000" w:themeColor="text1"/>
        </w:rPr>
        <w:t xml:space="preserve">School uses an external </w:t>
      </w:r>
      <w:proofErr w:type="gramStart"/>
      <w:r w:rsidRPr="1B8CFFE1">
        <w:rPr>
          <w:rFonts w:ascii="Calibri" w:hAnsi="Calibri" w:cs="Calibri"/>
          <w:color w:val="000000" w:themeColor="text1"/>
        </w:rPr>
        <w:t>provider</w:t>
      </w:r>
      <w:proofErr w:type="gramEnd"/>
      <w:r w:rsidRPr="1B8CFFE1">
        <w:rPr>
          <w:rFonts w:ascii="Calibri" w:hAnsi="Calibri" w:cs="Calibri"/>
          <w:color w:val="000000" w:themeColor="text1"/>
        </w:rPr>
        <w:t xml:space="preserve"> and charges are </w:t>
      </w:r>
      <w:r w:rsidR="00B06712" w:rsidRPr="1B8CFFE1">
        <w:rPr>
          <w:rFonts w:ascii="Calibri" w:hAnsi="Calibri" w:cs="Calibri"/>
          <w:b/>
          <w:bCs/>
          <w:color w:val="000000" w:themeColor="text1"/>
        </w:rPr>
        <w:t>usually</w:t>
      </w:r>
      <w:r w:rsidR="00B06712" w:rsidRPr="1B8CFFE1">
        <w:rPr>
          <w:rFonts w:ascii="Calibri" w:hAnsi="Calibri" w:cs="Calibri"/>
          <w:color w:val="000000" w:themeColor="text1"/>
        </w:rPr>
        <w:t xml:space="preserve"> </w:t>
      </w:r>
      <w:r w:rsidRPr="1B8CFFE1">
        <w:rPr>
          <w:rFonts w:ascii="Calibri" w:hAnsi="Calibri" w:cs="Calibri"/>
          <w:color w:val="000000" w:themeColor="text1"/>
        </w:rPr>
        <w:t>negotiated annually</w:t>
      </w:r>
      <w:r w:rsidR="00B06712" w:rsidRPr="1B8CFFE1">
        <w:rPr>
          <w:rFonts w:ascii="Calibri" w:hAnsi="Calibri" w:cs="Calibri"/>
          <w:color w:val="000000" w:themeColor="text1"/>
        </w:rPr>
        <w:t xml:space="preserve"> </w:t>
      </w:r>
      <w:r w:rsidR="00B06712" w:rsidRPr="1B8CFFE1">
        <w:rPr>
          <w:rFonts w:ascii="Calibri" w:hAnsi="Calibri" w:cs="Calibri"/>
          <w:b/>
          <w:bCs/>
          <w:color w:val="000000" w:themeColor="text1"/>
        </w:rPr>
        <w:t>however it may occasionally be necessary to review meal prices due to external (e.g. inflationary) economic factors</w:t>
      </w:r>
      <w:r w:rsidRPr="1B8CFFE1">
        <w:rPr>
          <w:rFonts w:ascii="Calibri" w:hAnsi="Calibri" w:cs="Calibri"/>
          <w:b/>
          <w:bCs/>
          <w:color w:val="000000" w:themeColor="text1"/>
        </w:rPr>
        <w:t>.</w:t>
      </w:r>
      <w:r w:rsidR="00B06712" w:rsidRPr="1B8CFFE1">
        <w:rPr>
          <w:rFonts w:ascii="Calibri" w:hAnsi="Calibri" w:cs="Calibri"/>
          <w:b/>
          <w:bCs/>
          <w:color w:val="000000" w:themeColor="text1"/>
        </w:rPr>
        <w:t xml:space="preserve"> Whenever there is a price change, Parents will be given at least 1 calendar month</w:t>
      </w:r>
      <w:r w:rsidR="00165E32" w:rsidRPr="1B8CFFE1">
        <w:rPr>
          <w:rFonts w:ascii="Calibri" w:hAnsi="Calibri" w:cs="Calibri"/>
          <w:b/>
          <w:bCs/>
          <w:color w:val="000000" w:themeColor="text1"/>
        </w:rPr>
        <w:t xml:space="preserve"> notice of the change</w:t>
      </w:r>
      <w:r w:rsidR="00165E32" w:rsidRPr="1B8CFFE1">
        <w:rPr>
          <w:rFonts w:ascii="Calibri" w:hAnsi="Calibri" w:cs="Calibri"/>
          <w:color w:val="000000" w:themeColor="text1"/>
        </w:rPr>
        <w:t>.</w:t>
      </w:r>
      <w:r w:rsidRPr="1B8CFFE1">
        <w:rPr>
          <w:rFonts w:ascii="Calibri" w:hAnsi="Calibri" w:cs="Calibri"/>
          <w:color w:val="000000" w:themeColor="text1"/>
        </w:rPr>
        <w:t xml:space="preserve"> </w:t>
      </w:r>
    </w:p>
    <w:p w14:paraId="769D0D3C" w14:textId="77777777" w:rsidR="006F7AEF" w:rsidRDefault="006F7AEF" w:rsidP="00BB3FA0">
      <w:pPr>
        <w:jc w:val="both"/>
        <w:rPr>
          <w:rFonts w:ascii="Calibri" w:hAnsi="Calibri" w:cs="Calibri"/>
          <w:color w:val="000000"/>
        </w:rPr>
      </w:pPr>
    </w:p>
    <w:p w14:paraId="359A1D73" w14:textId="77777777" w:rsidR="000F1994" w:rsidRPr="00634A8A" w:rsidRDefault="00B06712" w:rsidP="00BB3FA0">
      <w:pPr>
        <w:jc w:val="both"/>
        <w:rPr>
          <w:rFonts w:ascii="Calibri" w:hAnsi="Calibri" w:cs="Calibri"/>
          <w:b/>
          <w:bCs/>
          <w:color w:val="000000"/>
        </w:rPr>
      </w:pPr>
      <w:r w:rsidRPr="00634A8A">
        <w:rPr>
          <w:rFonts w:ascii="Calibri" w:hAnsi="Calibri" w:cs="Calibri"/>
          <w:b/>
          <w:bCs/>
          <w:color w:val="000000"/>
        </w:rPr>
        <w:t>From 0</w:t>
      </w:r>
      <w:r w:rsidR="00E52BCA" w:rsidRPr="00634A8A">
        <w:rPr>
          <w:rFonts w:ascii="Calibri" w:hAnsi="Calibri" w:cs="Calibri"/>
          <w:b/>
          <w:bCs/>
          <w:color w:val="000000"/>
        </w:rPr>
        <w:t>9</w:t>
      </w:r>
      <w:r w:rsidRPr="00634A8A">
        <w:rPr>
          <w:rFonts w:ascii="Calibri" w:hAnsi="Calibri" w:cs="Calibri"/>
          <w:b/>
          <w:bCs/>
          <w:color w:val="000000"/>
        </w:rPr>
        <w:t>/0</w:t>
      </w:r>
      <w:r w:rsidR="00E52BCA" w:rsidRPr="00634A8A">
        <w:rPr>
          <w:rFonts w:ascii="Calibri" w:hAnsi="Calibri" w:cs="Calibri"/>
          <w:b/>
          <w:bCs/>
          <w:color w:val="000000"/>
        </w:rPr>
        <w:t>9</w:t>
      </w:r>
      <w:r w:rsidRPr="00634A8A">
        <w:rPr>
          <w:rFonts w:ascii="Calibri" w:hAnsi="Calibri" w:cs="Calibri"/>
          <w:b/>
          <w:bCs/>
          <w:color w:val="000000"/>
        </w:rPr>
        <w:t>/202</w:t>
      </w:r>
      <w:r w:rsidR="00E52BCA" w:rsidRPr="00634A8A">
        <w:rPr>
          <w:rFonts w:ascii="Calibri" w:hAnsi="Calibri" w:cs="Calibri"/>
          <w:b/>
          <w:bCs/>
          <w:color w:val="000000"/>
        </w:rPr>
        <w:t>4</w:t>
      </w:r>
      <w:r w:rsidR="00165E32" w:rsidRPr="00634A8A">
        <w:rPr>
          <w:rFonts w:ascii="Calibri" w:hAnsi="Calibri" w:cs="Calibri"/>
          <w:b/>
          <w:bCs/>
          <w:color w:val="000000"/>
        </w:rPr>
        <w:t xml:space="preserve"> charges will be as follows:</w:t>
      </w:r>
    </w:p>
    <w:p w14:paraId="2924F8DA" w14:textId="1F9D9DF1" w:rsidR="007355EC" w:rsidRPr="00634A8A" w:rsidRDefault="007355EC" w:rsidP="00BB3FA0">
      <w:pPr>
        <w:jc w:val="both"/>
        <w:rPr>
          <w:rFonts w:ascii="Calibri" w:hAnsi="Calibri" w:cs="Calibri"/>
          <w:strike/>
          <w:color w:val="92D050"/>
        </w:rPr>
      </w:pPr>
      <w:r w:rsidRPr="1B8CFFE1">
        <w:rPr>
          <w:rFonts w:ascii="Calibri" w:hAnsi="Calibri" w:cs="Calibri"/>
          <w:color w:val="000000" w:themeColor="text1"/>
        </w:rPr>
        <w:t xml:space="preserve">Nursery </w:t>
      </w:r>
      <w:r>
        <w:tab/>
      </w:r>
      <w:r w:rsidR="00634A8A" w:rsidRPr="1B8CFFE1">
        <w:rPr>
          <w:rFonts w:ascii="Calibri" w:hAnsi="Calibri" w:cs="Calibri"/>
          <w:color w:val="92D050"/>
        </w:rPr>
        <w:t>£2.</w:t>
      </w:r>
      <w:r w:rsidR="00786727" w:rsidRPr="1B8CFFE1">
        <w:rPr>
          <w:rFonts w:ascii="Calibri" w:hAnsi="Calibri" w:cs="Calibri"/>
          <w:color w:val="92D050"/>
        </w:rPr>
        <w:t>5</w:t>
      </w:r>
      <w:r w:rsidR="00E1401A" w:rsidRPr="1B8CFFE1">
        <w:rPr>
          <w:rFonts w:ascii="Calibri" w:hAnsi="Calibri" w:cs="Calibri"/>
          <w:color w:val="92D050"/>
        </w:rPr>
        <w:t>5</w:t>
      </w:r>
    </w:p>
    <w:p w14:paraId="2549353C" w14:textId="3E2C8C7A" w:rsidR="007355EC" w:rsidRDefault="007355EC" w:rsidP="00BB3FA0">
      <w:pPr>
        <w:jc w:val="both"/>
        <w:rPr>
          <w:rFonts w:ascii="Calibri" w:hAnsi="Calibri" w:cs="Calibri"/>
          <w:color w:val="92D050"/>
        </w:rPr>
      </w:pPr>
      <w:r w:rsidRPr="1B8CFFE1">
        <w:rPr>
          <w:rFonts w:ascii="Calibri" w:hAnsi="Calibri" w:cs="Calibri"/>
          <w:color w:val="000000" w:themeColor="text1"/>
        </w:rPr>
        <w:t xml:space="preserve">Main School </w:t>
      </w:r>
      <w:r>
        <w:tab/>
      </w:r>
      <w:r w:rsidR="00634A8A" w:rsidRPr="1B8CFFE1">
        <w:rPr>
          <w:rFonts w:ascii="Calibri" w:hAnsi="Calibri" w:cs="Calibri"/>
          <w:color w:val="92D050"/>
        </w:rPr>
        <w:t>£2.75</w:t>
      </w:r>
    </w:p>
    <w:p w14:paraId="54CD245A" w14:textId="77777777" w:rsidR="006F7AEF" w:rsidRPr="00634A8A" w:rsidRDefault="006F7AEF" w:rsidP="00BB3FA0">
      <w:pPr>
        <w:jc w:val="both"/>
        <w:rPr>
          <w:rFonts w:ascii="Calibri" w:hAnsi="Calibri" w:cs="Calibri"/>
          <w:color w:val="000000"/>
        </w:rPr>
      </w:pPr>
    </w:p>
    <w:p w14:paraId="78480DB3" w14:textId="77777777" w:rsidR="006F7AEF" w:rsidRPr="00634A8A" w:rsidRDefault="006F7AEF" w:rsidP="00BB3FA0">
      <w:pPr>
        <w:jc w:val="both"/>
        <w:rPr>
          <w:rFonts w:ascii="Calibri" w:hAnsi="Calibri" w:cs="Calibri"/>
          <w:strike/>
          <w:color w:val="000000"/>
        </w:rPr>
      </w:pPr>
      <w:r w:rsidRPr="00634A8A">
        <w:rPr>
          <w:rFonts w:ascii="Calibri" w:hAnsi="Calibri" w:cs="Calibri"/>
          <w:color w:val="000000"/>
        </w:rPr>
        <w:t>Pupil meals must be paid for in advance of being taken not in arrears</w:t>
      </w:r>
    </w:p>
    <w:p w14:paraId="1231BE67" w14:textId="77777777" w:rsidR="00551BB4" w:rsidRPr="00634A8A" w:rsidRDefault="00551BB4" w:rsidP="00BB3FA0">
      <w:pPr>
        <w:jc w:val="both"/>
        <w:rPr>
          <w:rFonts w:ascii="Calibri" w:hAnsi="Calibri" w:cs="Calibri"/>
          <w:color w:val="000000"/>
        </w:rPr>
      </w:pPr>
    </w:p>
    <w:p w14:paraId="71FD8D47" w14:textId="77777777" w:rsidR="00551BB4" w:rsidRPr="00634A8A" w:rsidRDefault="003D35DD" w:rsidP="00BB3FA0">
      <w:pPr>
        <w:jc w:val="both"/>
        <w:rPr>
          <w:rFonts w:ascii="Calibri" w:hAnsi="Calibri" w:cs="Calibri"/>
          <w:color w:val="000000"/>
        </w:rPr>
      </w:pPr>
      <w:r w:rsidRPr="00634A8A">
        <w:rPr>
          <w:rFonts w:ascii="Calibri" w:hAnsi="Calibri" w:cs="Calibri"/>
          <w:color w:val="000000"/>
        </w:rPr>
        <w:t>Staff meals will be charged</w:t>
      </w:r>
      <w:r w:rsidR="00165E32" w:rsidRPr="00634A8A">
        <w:rPr>
          <w:rFonts w:ascii="Calibri" w:hAnsi="Calibri" w:cs="Calibri"/>
          <w:color w:val="000000"/>
        </w:rPr>
        <w:t xml:space="preserve"> </w:t>
      </w:r>
      <w:r w:rsidR="00165E32" w:rsidRPr="00634A8A">
        <w:rPr>
          <w:rFonts w:ascii="Calibri" w:hAnsi="Calibri" w:cs="Calibri"/>
          <w:b/>
          <w:bCs/>
          <w:color w:val="000000"/>
        </w:rPr>
        <w:t>at the prevailing rate</w:t>
      </w:r>
    </w:p>
    <w:p w14:paraId="36FEB5B0" w14:textId="77777777" w:rsidR="000D7C8E" w:rsidRPr="00634A8A" w:rsidRDefault="000D7C8E" w:rsidP="00BB3FA0">
      <w:pPr>
        <w:jc w:val="both"/>
        <w:rPr>
          <w:rFonts w:ascii="Calibri" w:hAnsi="Calibri" w:cs="Calibri"/>
          <w:color w:val="000000"/>
        </w:rPr>
      </w:pPr>
    </w:p>
    <w:p w14:paraId="7DEE7700" w14:textId="77777777" w:rsidR="000D7C8E" w:rsidRPr="00634A8A" w:rsidRDefault="000D7C8E" w:rsidP="00BB3FA0">
      <w:pPr>
        <w:pStyle w:val="Heading1"/>
        <w:jc w:val="both"/>
        <w:rPr>
          <w:rFonts w:ascii="Calibri" w:hAnsi="Calibri" w:cs="Calibri"/>
          <w:color w:val="000000"/>
        </w:rPr>
      </w:pPr>
      <w:r w:rsidRPr="00634A8A">
        <w:rPr>
          <w:rFonts w:ascii="Calibri" w:hAnsi="Calibri" w:cs="Calibri"/>
          <w:color w:val="000000"/>
        </w:rPr>
        <w:t>Music Tuition</w:t>
      </w:r>
    </w:p>
    <w:p w14:paraId="4C1A71B4" w14:textId="555B4FE8" w:rsidR="000D7C8E" w:rsidRPr="00634A8A" w:rsidRDefault="00822713" w:rsidP="00BB3FA0">
      <w:pPr>
        <w:jc w:val="both"/>
        <w:rPr>
          <w:rFonts w:ascii="Calibri" w:hAnsi="Calibri" w:cs="Calibri"/>
          <w:color w:val="000000"/>
        </w:rPr>
      </w:pPr>
      <w:r w:rsidRPr="1B8CFFE1">
        <w:rPr>
          <w:rFonts w:ascii="Calibri" w:hAnsi="Calibri" w:cs="Calibri"/>
          <w:color w:val="000000" w:themeColor="text1"/>
        </w:rPr>
        <w:t xml:space="preserve">This is charged at </w:t>
      </w:r>
      <w:r w:rsidR="00A90D0E" w:rsidRPr="1B8CFFE1">
        <w:rPr>
          <w:rFonts w:ascii="Calibri" w:hAnsi="Calibri" w:cs="Calibri"/>
          <w:color w:val="000000" w:themeColor="text1"/>
        </w:rPr>
        <w:t>£7</w:t>
      </w:r>
      <w:r w:rsidR="00434874" w:rsidRPr="1B8CFFE1">
        <w:rPr>
          <w:rFonts w:ascii="Calibri" w:hAnsi="Calibri" w:cs="Calibri"/>
          <w:color w:val="000000" w:themeColor="text1"/>
        </w:rPr>
        <w:t xml:space="preserve"> per session</w:t>
      </w:r>
      <w:r w:rsidR="000F1994" w:rsidRPr="1B8CFFE1">
        <w:rPr>
          <w:rFonts w:ascii="Calibri" w:hAnsi="Calibri" w:cs="Calibri"/>
          <w:color w:val="000000" w:themeColor="text1"/>
        </w:rPr>
        <w:t xml:space="preserve"> </w:t>
      </w:r>
      <w:r w:rsidR="00634A8A" w:rsidRPr="1B8CFFE1">
        <w:rPr>
          <w:rFonts w:ascii="Calibri" w:hAnsi="Calibri" w:cs="Calibri"/>
          <w:color w:val="000000" w:themeColor="text1"/>
        </w:rPr>
        <w:t>up</w:t>
      </w:r>
      <w:r w:rsidR="007A43A9" w:rsidRPr="1B8CFFE1">
        <w:rPr>
          <w:rFonts w:ascii="Calibri" w:hAnsi="Calibri" w:cs="Calibri"/>
          <w:color w:val="000000" w:themeColor="text1"/>
        </w:rPr>
        <w:t xml:space="preserve"> </w:t>
      </w:r>
      <w:r w:rsidR="00634A8A" w:rsidRPr="1B8CFFE1">
        <w:rPr>
          <w:rFonts w:ascii="Calibri" w:hAnsi="Calibri" w:cs="Calibri"/>
          <w:color w:val="000000" w:themeColor="text1"/>
        </w:rPr>
        <w:t xml:space="preserve">to January 2024. From </w:t>
      </w:r>
      <w:r w:rsidR="7B2281E1" w:rsidRPr="1B8CFFE1">
        <w:rPr>
          <w:rFonts w:ascii="Calibri" w:hAnsi="Calibri" w:cs="Calibri"/>
          <w:color w:val="000000" w:themeColor="text1"/>
        </w:rPr>
        <w:t>September</w:t>
      </w:r>
      <w:r w:rsidR="00634A8A" w:rsidRPr="1B8CFFE1">
        <w:rPr>
          <w:rFonts w:ascii="Calibri" w:hAnsi="Calibri" w:cs="Calibri"/>
          <w:color w:val="000000" w:themeColor="text1"/>
        </w:rPr>
        <w:t xml:space="preserve"> 202</w:t>
      </w:r>
      <w:r w:rsidR="13D0E7DD" w:rsidRPr="1B8CFFE1">
        <w:rPr>
          <w:rFonts w:ascii="Calibri" w:hAnsi="Calibri" w:cs="Calibri"/>
          <w:color w:val="000000" w:themeColor="text1"/>
        </w:rPr>
        <w:t>5</w:t>
      </w:r>
      <w:r w:rsidR="00634A8A" w:rsidRPr="1B8CFFE1">
        <w:rPr>
          <w:rFonts w:ascii="Calibri" w:hAnsi="Calibri" w:cs="Calibri"/>
          <w:color w:val="000000" w:themeColor="text1"/>
        </w:rPr>
        <w:t xml:space="preserve">, </w:t>
      </w:r>
      <w:r w:rsidR="00634A8A" w:rsidRPr="1B8CFFE1">
        <w:rPr>
          <w:rFonts w:ascii="Calibri" w:hAnsi="Calibri" w:cs="Calibri"/>
          <w:color w:val="92D050"/>
        </w:rPr>
        <w:t>this will increase to £8.50 (half term notice required)</w:t>
      </w:r>
      <w:r w:rsidR="000D7C8E" w:rsidRPr="1B8CFFE1">
        <w:rPr>
          <w:rFonts w:ascii="Calibri" w:hAnsi="Calibri" w:cs="Calibri"/>
          <w:color w:val="000000" w:themeColor="text1"/>
        </w:rPr>
        <w:t xml:space="preserve"> (please see appendix 2)</w:t>
      </w:r>
      <w:r w:rsidR="00821561" w:rsidRPr="1B8CFFE1">
        <w:rPr>
          <w:rFonts w:ascii="Calibri" w:hAnsi="Calibri" w:cs="Calibri"/>
          <w:color w:val="000000" w:themeColor="text1"/>
        </w:rPr>
        <w:t xml:space="preserve"> This charge is reviewed for the start of each academic year.</w:t>
      </w:r>
      <w:r w:rsidR="000F1994" w:rsidRPr="1B8CFFE1">
        <w:rPr>
          <w:rFonts w:ascii="Calibri" w:hAnsi="Calibri" w:cs="Calibri"/>
          <w:color w:val="000000" w:themeColor="text1"/>
        </w:rPr>
        <w:t xml:space="preserve"> </w:t>
      </w:r>
      <w:proofErr w:type="gramStart"/>
      <w:r w:rsidR="000F1994" w:rsidRPr="1B8CFFE1">
        <w:rPr>
          <w:rFonts w:ascii="Calibri" w:hAnsi="Calibri" w:cs="Calibri"/>
          <w:color w:val="000000" w:themeColor="text1"/>
        </w:rPr>
        <w:t>As long as</w:t>
      </w:r>
      <w:proofErr w:type="gramEnd"/>
      <w:r w:rsidR="000F1994" w:rsidRPr="1B8CFFE1">
        <w:rPr>
          <w:rFonts w:ascii="Calibri" w:hAnsi="Calibri" w:cs="Calibri"/>
          <w:color w:val="000000" w:themeColor="text1"/>
        </w:rPr>
        <w:t xml:space="preserve"> the school commissions a service provider that is Ofsted registered it is possible to use childcare vouchers to pay for music tuition</w:t>
      </w:r>
    </w:p>
    <w:p w14:paraId="30D7AA69" w14:textId="77777777" w:rsidR="000D7C8E" w:rsidRPr="00634A8A" w:rsidRDefault="000D7C8E">
      <w:pPr>
        <w:rPr>
          <w:rFonts w:ascii="Calibri" w:hAnsi="Calibri" w:cs="Calibri"/>
          <w:color w:val="000000"/>
        </w:rPr>
      </w:pPr>
    </w:p>
    <w:p w14:paraId="2DF1C1F2" w14:textId="77777777" w:rsidR="000D7C8E" w:rsidRPr="00634A8A" w:rsidRDefault="000D7C8E">
      <w:pPr>
        <w:pStyle w:val="Heading1"/>
        <w:rPr>
          <w:rFonts w:ascii="Calibri" w:hAnsi="Calibri" w:cs="Calibri"/>
          <w:color w:val="000000"/>
        </w:rPr>
      </w:pPr>
      <w:r w:rsidRPr="00634A8A">
        <w:rPr>
          <w:rFonts w:ascii="Calibri" w:hAnsi="Calibri" w:cs="Calibri"/>
          <w:color w:val="000000"/>
        </w:rPr>
        <w:t>Milk and Fruit</w:t>
      </w:r>
    </w:p>
    <w:p w14:paraId="4CA29E8A" w14:textId="77777777" w:rsidR="000D7C8E" w:rsidRPr="00634A8A" w:rsidRDefault="000D7C8E" w:rsidP="00BB3FA0">
      <w:pPr>
        <w:pStyle w:val="Heading1"/>
        <w:jc w:val="both"/>
        <w:rPr>
          <w:rFonts w:ascii="Calibri" w:hAnsi="Calibri" w:cs="Calibri"/>
          <w:b w:val="0"/>
          <w:color w:val="000000"/>
          <w:u w:val="single"/>
        </w:rPr>
      </w:pPr>
      <w:r w:rsidRPr="00634A8A">
        <w:rPr>
          <w:rFonts w:ascii="Calibri" w:hAnsi="Calibri" w:cs="Calibri"/>
          <w:b w:val="0"/>
          <w:color w:val="000000"/>
          <w:u w:val="single"/>
        </w:rPr>
        <w:t>Nursery and Reception</w:t>
      </w:r>
    </w:p>
    <w:p w14:paraId="30659E77" w14:textId="77777777" w:rsidR="000D7C8E" w:rsidRPr="00634A8A" w:rsidRDefault="000D7C8E" w:rsidP="00BB3FA0">
      <w:pPr>
        <w:jc w:val="both"/>
        <w:rPr>
          <w:rFonts w:ascii="Calibri" w:hAnsi="Calibri" w:cs="Calibri"/>
          <w:color w:val="000000"/>
        </w:rPr>
      </w:pPr>
      <w:r w:rsidRPr="00634A8A">
        <w:rPr>
          <w:rFonts w:ascii="Calibri" w:hAnsi="Calibri" w:cs="Calibri"/>
          <w:color w:val="000000"/>
        </w:rPr>
        <w:t>Children in Nursery and Reception are entitled to free fruit and milk.</w:t>
      </w:r>
    </w:p>
    <w:p w14:paraId="7196D064" w14:textId="77777777" w:rsidR="000D7C8E" w:rsidRPr="00634A8A" w:rsidRDefault="000D7C8E" w:rsidP="00BB3FA0">
      <w:pPr>
        <w:jc w:val="both"/>
        <w:rPr>
          <w:rFonts w:ascii="Calibri" w:hAnsi="Calibri" w:cs="Calibri"/>
          <w:color w:val="000000"/>
        </w:rPr>
      </w:pPr>
    </w:p>
    <w:p w14:paraId="5380EC6E" w14:textId="77777777" w:rsidR="000D7C8E" w:rsidRPr="00634A8A" w:rsidRDefault="000D7C8E" w:rsidP="00BB3FA0">
      <w:pPr>
        <w:pStyle w:val="Heading1"/>
        <w:jc w:val="both"/>
        <w:rPr>
          <w:rFonts w:ascii="Calibri" w:hAnsi="Calibri" w:cs="Calibri"/>
          <w:b w:val="0"/>
          <w:color w:val="000000"/>
          <w:u w:val="single"/>
        </w:rPr>
      </w:pPr>
      <w:r w:rsidRPr="00634A8A">
        <w:rPr>
          <w:rFonts w:ascii="Calibri" w:hAnsi="Calibri" w:cs="Calibri"/>
          <w:b w:val="0"/>
          <w:color w:val="000000"/>
          <w:u w:val="single"/>
        </w:rPr>
        <w:t>Years 1 and 2</w:t>
      </w:r>
    </w:p>
    <w:p w14:paraId="6F90B1BA" w14:textId="77777777" w:rsidR="000D7C8E" w:rsidRPr="00634A8A" w:rsidRDefault="000D7C8E" w:rsidP="00BB3FA0">
      <w:pPr>
        <w:jc w:val="both"/>
        <w:rPr>
          <w:rFonts w:ascii="Calibri" w:hAnsi="Calibri" w:cs="Calibri"/>
          <w:color w:val="000000"/>
        </w:rPr>
      </w:pPr>
      <w:r w:rsidRPr="00634A8A">
        <w:rPr>
          <w:rFonts w:ascii="Calibri" w:hAnsi="Calibri" w:cs="Calibri"/>
          <w:color w:val="000000"/>
        </w:rPr>
        <w:t xml:space="preserve">Children in Years 1 and 2 are entitled to free fruit. </w:t>
      </w:r>
    </w:p>
    <w:p w14:paraId="34FF1C98" w14:textId="77777777" w:rsidR="000D7C8E" w:rsidRPr="00634A8A" w:rsidRDefault="000D7C8E" w:rsidP="00BB3FA0">
      <w:pPr>
        <w:jc w:val="both"/>
        <w:rPr>
          <w:rFonts w:ascii="Calibri" w:hAnsi="Calibri" w:cs="Calibri"/>
          <w:color w:val="000000"/>
        </w:rPr>
      </w:pPr>
    </w:p>
    <w:p w14:paraId="3020F4E3" w14:textId="77777777" w:rsidR="000D7C8E" w:rsidRPr="00634A8A" w:rsidRDefault="00B865E2" w:rsidP="00BB3FA0">
      <w:pPr>
        <w:pStyle w:val="Heading1"/>
        <w:jc w:val="both"/>
        <w:rPr>
          <w:rFonts w:ascii="Calibri" w:hAnsi="Calibri" w:cs="Calibri"/>
          <w:color w:val="000000"/>
        </w:rPr>
      </w:pPr>
      <w:r w:rsidRPr="00634A8A">
        <w:rPr>
          <w:rFonts w:ascii="Calibri" w:hAnsi="Calibri" w:cs="Calibri"/>
          <w:color w:val="000000"/>
        </w:rPr>
        <w:t>Out of Hours Activities</w:t>
      </w:r>
    </w:p>
    <w:p w14:paraId="2DB2587A" w14:textId="27BCCD2E" w:rsidR="000D7C8E" w:rsidRDefault="000D7C8E" w:rsidP="00BB3FA0">
      <w:pPr>
        <w:jc w:val="both"/>
        <w:rPr>
          <w:rFonts w:ascii="Calibri" w:hAnsi="Calibri" w:cs="Calibri"/>
          <w:color w:val="000000"/>
        </w:rPr>
      </w:pPr>
      <w:r w:rsidRPr="1B8CFFE1">
        <w:rPr>
          <w:rFonts w:ascii="Calibri" w:hAnsi="Calibri" w:cs="Calibri"/>
          <w:color w:val="000000" w:themeColor="text1"/>
        </w:rPr>
        <w:t xml:space="preserve">These </w:t>
      </w:r>
      <w:r w:rsidR="00BF0B0E" w:rsidRPr="1B8CFFE1">
        <w:rPr>
          <w:rFonts w:ascii="Calibri" w:hAnsi="Calibri" w:cs="Calibri"/>
          <w:color w:val="000000" w:themeColor="text1"/>
        </w:rPr>
        <w:t xml:space="preserve">are charged at a flat rate of </w:t>
      </w:r>
      <w:r w:rsidR="006F7AEF" w:rsidRPr="1B8CFFE1">
        <w:rPr>
          <w:rFonts w:ascii="Calibri" w:hAnsi="Calibri" w:cs="Calibri"/>
          <w:color w:val="000000" w:themeColor="text1"/>
        </w:rPr>
        <w:t>£</w:t>
      </w:r>
      <w:r w:rsidR="306682B9" w:rsidRPr="1B8CFFE1">
        <w:rPr>
          <w:rFonts w:ascii="Calibri" w:hAnsi="Calibri" w:cs="Calibri"/>
          <w:color w:val="000000" w:themeColor="text1"/>
        </w:rPr>
        <w:t>6</w:t>
      </w:r>
      <w:r w:rsidR="006F7AEF" w:rsidRPr="1B8CFFE1">
        <w:rPr>
          <w:rFonts w:ascii="Calibri" w:hAnsi="Calibri" w:cs="Calibri"/>
          <w:color w:val="000000" w:themeColor="text1"/>
        </w:rPr>
        <w:t xml:space="preserve">.00 </w:t>
      </w:r>
      <w:r w:rsidR="00CB7A42" w:rsidRPr="1B8CFFE1">
        <w:rPr>
          <w:rFonts w:ascii="Calibri" w:hAnsi="Calibri" w:cs="Calibri"/>
          <w:color w:val="000000" w:themeColor="text1"/>
        </w:rPr>
        <w:t xml:space="preserve">per child per session, unless additional staffing and </w:t>
      </w:r>
      <w:r w:rsidR="00CB7A42" w:rsidRPr="001F0BB8">
        <w:rPr>
          <w:rFonts w:ascii="Calibri" w:hAnsi="Calibri" w:cs="Calibri"/>
          <w:color w:val="000000" w:themeColor="text1"/>
        </w:rPr>
        <w:t>resources are required in which case the activity is charged at cost.</w:t>
      </w:r>
      <w:r w:rsidRPr="001F0BB8">
        <w:rPr>
          <w:rFonts w:ascii="Calibri" w:hAnsi="Calibri" w:cs="Calibri"/>
          <w:color w:val="000000" w:themeColor="text1"/>
        </w:rPr>
        <w:t xml:space="preserve"> If a club is run by an outside </w:t>
      </w:r>
      <w:proofErr w:type="gramStart"/>
      <w:r w:rsidRPr="001F0BB8">
        <w:rPr>
          <w:rFonts w:ascii="Calibri" w:hAnsi="Calibri" w:cs="Calibri"/>
          <w:color w:val="000000" w:themeColor="text1"/>
        </w:rPr>
        <w:t>agency</w:t>
      </w:r>
      <w:proofErr w:type="gramEnd"/>
      <w:r w:rsidRPr="001F0BB8">
        <w:rPr>
          <w:rFonts w:ascii="Calibri" w:hAnsi="Calibri" w:cs="Calibri"/>
          <w:color w:val="000000" w:themeColor="text1"/>
        </w:rPr>
        <w:t xml:space="preserve"> then the cost is at the rate determined by the organising body</w:t>
      </w:r>
      <w:proofErr w:type="gramStart"/>
      <w:r w:rsidRPr="001F0BB8">
        <w:rPr>
          <w:rFonts w:ascii="Calibri" w:hAnsi="Calibri" w:cs="Calibri"/>
          <w:color w:val="000000" w:themeColor="text1"/>
        </w:rPr>
        <w:t>.</w:t>
      </w:r>
      <w:r w:rsidR="00634A8A" w:rsidRPr="001F0BB8">
        <w:rPr>
          <w:rFonts w:ascii="Calibri" w:hAnsi="Calibri" w:cs="Calibri"/>
          <w:color w:val="000000" w:themeColor="text1"/>
        </w:rPr>
        <w:t xml:space="preserve"> .</w:t>
      </w:r>
      <w:proofErr w:type="gramEnd"/>
      <w:r w:rsidR="00634A8A" w:rsidRPr="001F0BB8">
        <w:rPr>
          <w:rFonts w:ascii="Calibri" w:hAnsi="Calibri" w:cs="Calibri"/>
          <w:color w:val="000000" w:themeColor="text1"/>
        </w:rPr>
        <w:t xml:space="preserve"> An administration charge for parents who request a place at club and then cancel it of £5 will be in place. This will be communicated in emails regarding clubs. </w:t>
      </w:r>
    </w:p>
    <w:p w14:paraId="6D072C0D" w14:textId="77777777" w:rsidR="000D7C8E" w:rsidRDefault="000D7C8E" w:rsidP="00BB3FA0">
      <w:pPr>
        <w:jc w:val="both"/>
        <w:rPr>
          <w:rFonts w:ascii="Calibri" w:hAnsi="Calibri" w:cs="Calibri"/>
          <w:color w:val="000000"/>
        </w:rPr>
      </w:pPr>
    </w:p>
    <w:p w14:paraId="02416920" w14:textId="77777777" w:rsidR="000D7C8E" w:rsidRDefault="00B865E2" w:rsidP="00BB3FA0">
      <w:pPr>
        <w:jc w:val="both"/>
        <w:rPr>
          <w:rFonts w:ascii="Calibri" w:hAnsi="Calibri" w:cs="Calibri"/>
          <w:b/>
          <w:bCs/>
          <w:color w:val="000000"/>
        </w:rPr>
      </w:pPr>
      <w:r>
        <w:rPr>
          <w:rFonts w:ascii="Calibri" w:hAnsi="Calibri" w:cs="Calibri"/>
          <w:b/>
          <w:bCs/>
          <w:color w:val="000000"/>
        </w:rPr>
        <w:t>Residential Activities</w:t>
      </w:r>
    </w:p>
    <w:p w14:paraId="6980CAC3" w14:textId="77777777" w:rsidR="000D7C8E" w:rsidRDefault="000D7C8E" w:rsidP="00BB3FA0">
      <w:pPr>
        <w:jc w:val="both"/>
        <w:rPr>
          <w:rFonts w:ascii="Calibri" w:hAnsi="Calibri" w:cs="Calibri"/>
          <w:color w:val="000000"/>
        </w:rPr>
      </w:pPr>
      <w:r>
        <w:rPr>
          <w:rFonts w:ascii="Calibri" w:hAnsi="Calibri" w:cs="Calibri"/>
          <w:color w:val="000000"/>
        </w:rPr>
        <w:t>Where such a trip is not a required part of the National Curriculum, the total cost for the trip including travel, board and lodging and additional adults up</w:t>
      </w:r>
      <w:r w:rsidR="00BF0B0E">
        <w:rPr>
          <w:rFonts w:ascii="Calibri" w:hAnsi="Calibri" w:cs="Calibri"/>
          <w:color w:val="000000"/>
        </w:rPr>
        <w:t xml:space="preserve"> to the ratio required by the L</w:t>
      </w:r>
      <w:r>
        <w:rPr>
          <w:rFonts w:ascii="Calibri" w:hAnsi="Calibri" w:cs="Calibri"/>
          <w:color w:val="000000"/>
        </w:rPr>
        <w:t xml:space="preserve">A Educational Visits Guidelines is shared equally amongst the children participating in the trip.  However, remission of the cost is available to children meeting the criteria detailed in section 5. </w:t>
      </w:r>
    </w:p>
    <w:p w14:paraId="48A21919" w14:textId="77777777" w:rsidR="00493F45" w:rsidRDefault="00493F45" w:rsidP="00BB3FA0">
      <w:pPr>
        <w:jc w:val="both"/>
        <w:rPr>
          <w:rFonts w:ascii="Calibri" w:hAnsi="Calibri" w:cs="Calibri"/>
          <w:color w:val="000000"/>
        </w:rPr>
      </w:pPr>
    </w:p>
    <w:p w14:paraId="2216F7F5" w14:textId="77777777" w:rsidR="000D7C8E" w:rsidRDefault="000D7C8E" w:rsidP="00BB3FA0">
      <w:pPr>
        <w:jc w:val="both"/>
        <w:rPr>
          <w:rFonts w:ascii="Calibri" w:hAnsi="Calibri" w:cs="Calibri"/>
          <w:b/>
          <w:color w:val="000000"/>
        </w:rPr>
      </w:pPr>
      <w:r>
        <w:rPr>
          <w:rFonts w:ascii="Calibri" w:hAnsi="Calibri" w:cs="Calibri"/>
          <w:b/>
          <w:color w:val="000000"/>
        </w:rPr>
        <w:t>Breakage</w:t>
      </w:r>
      <w:r w:rsidR="00B865E2">
        <w:rPr>
          <w:rFonts w:ascii="Calibri" w:hAnsi="Calibri" w:cs="Calibri"/>
          <w:b/>
          <w:color w:val="000000"/>
        </w:rPr>
        <w:t>s, Loss of Materials</w:t>
      </w:r>
    </w:p>
    <w:p w14:paraId="2A91E461" w14:textId="77777777" w:rsidR="000D7C8E" w:rsidRDefault="000D7C8E" w:rsidP="00BB3FA0">
      <w:pPr>
        <w:jc w:val="both"/>
        <w:rPr>
          <w:rFonts w:ascii="Calibri" w:hAnsi="Calibri" w:cs="Calibri"/>
          <w:color w:val="000000"/>
        </w:rPr>
      </w:pPr>
      <w:r>
        <w:rPr>
          <w:rFonts w:ascii="Calibri" w:hAnsi="Calibri" w:cs="Calibri"/>
          <w:color w:val="000000"/>
        </w:rPr>
        <w:t xml:space="preserve">If school property is lost, vandalised or accidentally broken, e.g. a school reading book or homework pack then we reserve the right to charge for a replacement at current value.  </w:t>
      </w:r>
    </w:p>
    <w:p w14:paraId="6BD18F9B" w14:textId="77777777" w:rsidR="000D7C8E" w:rsidRDefault="000D7C8E" w:rsidP="00BB3FA0">
      <w:pPr>
        <w:jc w:val="both"/>
        <w:rPr>
          <w:rFonts w:ascii="Calibri" w:hAnsi="Calibri" w:cs="Calibri"/>
          <w:color w:val="000000"/>
        </w:rPr>
      </w:pPr>
    </w:p>
    <w:p w14:paraId="7963BEDD" w14:textId="77777777" w:rsidR="000D7C8E" w:rsidRDefault="00B865E2" w:rsidP="00BB3FA0">
      <w:pPr>
        <w:pStyle w:val="Heading1"/>
        <w:jc w:val="both"/>
        <w:rPr>
          <w:rFonts w:ascii="Calibri" w:hAnsi="Calibri" w:cs="Calibri"/>
          <w:color w:val="000000"/>
        </w:rPr>
      </w:pPr>
      <w:r>
        <w:rPr>
          <w:rFonts w:ascii="Calibri" w:hAnsi="Calibri" w:cs="Calibri"/>
          <w:color w:val="000000"/>
        </w:rPr>
        <w:lastRenderedPageBreak/>
        <w:t>School Fund</w:t>
      </w:r>
    </w:p>
    <w:p w14:paraId="052F4BE8" w14:textId="77777777" w:rsidR="000D7C8E" w:rsidRDefault="000D7C8E" w:rsidP="00BB3FA0">
      <w:pPr>
        <w:jc w:val="both"/>
        <w:rPr>
          <w:rFonts w:ascii="Calibri" w:hAnsi="Calibri" w:cs="Calibri"/>
          <w:color w:val="000000"/>
        </w:rPr>
      </w:pPr>
      <w:r>
        <w:rPr>
          <w:rFonts w:ascii="Calibri" w:hAnsi="Calibri" w:cs="Calibri"/>
          <w:color w:val="000000"/>
        </w:rPr>
        <w:t xml:space="preserve">School Fund is collected to provide additional materials, activities and rewards which enrich and extend the opportunities and experiences which the children are involved in.  School Fund can only be used in ways which directly benefit the children.  We actively encourage parents to contribute to School Fund. It is emphasised that this is not a charge but collected on a voluntary basis.  This can </w:t>
      </w:r>
      <w:r w:rsidR="00D234B5">
        <w:rPr>
          <w:rFonts w:ascii="Calibri" w:hAnsi="Calibri" w:cs="Calibri"/>
          <w:color w:val="000000"/>
        </w:rPr>
        <w:t>be paid weekly, monthly or termly by cash, cheque or standing order.</w:t>
      </w:r>
    </w:p>
    <w:p w14:paraId="238601FE" w14:textId="77777777" w:rsidR="000D7C8E" w:rsidRDefault="000D7C8E">
      <w:pPr>
        <w:rPr>
          <w:rFonts w:ascii="Calibri" w:hAnsi="Calibri" w:cs="Calibri"/>
          <w:b/>
          <w:color w:val="000000"/>
        </w:rPr>
      </w:pPr>
    </w:p>
    <w:p w14:paraId="51A4F37B" w14:textId="77777777" w:rsidR="00B865E2" w:rsidRPr="00634A8A" w:rsidRDefault="00656C52">
      <w:pPr>
        <w:rPr>
          <w:rFonts w:ascii="Calibri" w:hAnsi="Calibri" w:cs="Calibri"/>
          <w:b/>
          <w:color w:val="000000"/>
        </w:rPr>
      </w:pPr>
      <w:r w:rsidRPr="00634A8A">
        <w:rPr>
          <w:rFonts w:ascii="Calibri" w:hAnsi="Calibri" w:cs="Calibri"/>
          <w:b/>
          <w:color w:val="000000"/>
        </w:rPr>
        <w:t xml:space="preserve">Photocopying   </w:t>
      </w:r>
    </w:p>
    <w:p w14:paraId="2E8B3C28" w14:textId="77777777" w:rsidR="000D7C8E" w:rsidRPr="00634A8A" w:rsidRDefault="007B5118">
      <w:pPr>
        <w:rPr>
          <w:rFonts w:ascii="Calibri" w:hAnsi="Calibri" w:cs="Calibri"/>
          <w:color w:val="000000"/>
        </w:rPr>
      </w:pPr>
      <w:r w:rsidRPr="00634A8A">
        <w:rPr>
          <w:rFonts w:ascii="Calibri" w:hAnsi="Calibri" w:cs="Calibri"/>
          <w:color w:val="000000"/>
        </w:rPr>
        <w:t>6p</w:t>
      </w:r>
      <w:r w:rsidR="000D7C8E" w:rsidRPr="00634A8A">
        <w:rPr>
          <w:rFonts w:ascii="Calibri" w:hAnsi="Calibri" w:cs="Calibri"/>
          <w:color w:val="000000"/>
        </w:rPr>
        <w:t xml:space="preserve"> per sheet</w:t>
      </w:r>
      <w:r w:rsidR="00434874" w:rsidRPr="00634A8A">
        <w:rPr>
          <w:rFonts w:ascii="Calibri" w:hAnsi="Calibri" w:cs="Calibri"/>
          <w:color w:val="000000"/>
        </w:rPr>
        <w:t xml:space="preserve"> (black and white), </w:t>
      </w:r>
      <w:r w:rsidRPr="00634A8A">
        <w:rPr>
          <w:rFonts w:ascii="Calibri" w:hAnsi="Calibri" w:cs="Calibri"/>
          <w:color w:val="000000"/>
        </w:rPr>
        <w:t>12p</w:t>
      </w:r>
      <w:r w:rsidR="00434874" w:rsidRPr="00634A8A">
        <w:rPr>
          <w:rFonts w:ascii="Calibri" w:hAnsi="Calibri" w:cs="Calibri"/>
          <w:color w:val="000000"/>
        </w:rPr>
        <w:t xml:space="preserve"> per sheet (colour)</w:t>
      </w:r>
    </w:p>
    <w:p w14:paraId="0F3CABC7" w14:textId="77777777" w:rsidR="00AE1933" w:rsidRPr="00634A8A" w:rsidRDefault="00AE1933">
      <w:pPr>
        <w:pStyle w:val="Heading1"/>
        <w:rPr>
          <w:rFonts w:ascii="Calibri" w:hAnsi="Calibri" w:cs="Calibri"/>
          <w:color w:val="000000"/>
        </w:rPr>
      </w:pPr>
    </w:p>
    <w:p w14:paraId="7D1E223D" w14:textId="77777777" w:rsidR="000D7C8E" w:rsidRPr="00634A8A" w:rsidRDefault="000D7C8E">
      <w:pPr>
        <w:pStyle w:val="Heading1"/>
        <w:rPr>
          <w:rFonts w:ascii="Calibri" w:hAnsi="Calibri" w:cs="Calibri"/>
          <w:color w:val="000000"/>
        </w:rPr>
      </w:pPr>
      <w:r w:rsidRPr="00634A8A">
        <w:rPr>
          <w:rFonts w:ascii="Calibri" w:hAnsi="Calibri" w:cs="Calibri"/>
          <w:color w:val="000000"/>
        </w:rPr>
        <w:t>Book Bags</w:t>
      </w:r>
    </w:p>
    <w:p w14:paraId="26C3D664" w14:textId="77777777" w:rsidR="000D7C8E" w:rsidRDefault="00D234B5">
      <w:pPr>
        <w:rPr>
          <w:rFonts w:ascii="Calibri" w:hAnsi="Calibri" w:cs="Calibri"/>
          <w:color w:val="000000"/>
        </w:rPr>
      </w:pPr>
      <w:r w:rsidRPr="00634A8A">
        <w:rPr>
          <w:rFonts w:ascii="Calibri" w:hAnsi="Calibri" w:cs="Calibri"/>
          <w:color w:val="000000"/>
        </w:rPr>
        <w:t>£</w:t>
      </w:r>
      <w:r w:rsidR="00AE1933" w:rsidRPr="00634A8A">
        <w:rPr>
          <w:rFonts w:ascii="Calibri" w:hAnsi="Calibri" w:cs="Calibri"/>
          <w:color w:val="000000"/>
        </w:rPr>
        <w:t>1</w:t>
      </w:r>
      <w:r w:rsidRPr="00634A8A">
        <w:rPr>
          <w:rFonts w:ascii="Calibri" w:hAnsi="Calibri" w:cs="Calibri"/>
          <w:color w:val="000000"/>
        </w:rPr>
        <w:t>.00</w:t>
      </w:r>
    </w:p>
    <w:p w14:paraId="5B08B5D1" w14:textId="77777777" w:rsidR="00D92929" w:rsidRDefault="00D92929">
      <w:pPr>
        <w:pStyle w:val="Heading1"/>
        <w:rPr>
          <w:rFonts w:ascii="Calibri" w:hAnsi="Calibri" w:cs="Calibri"/>
          <w:color w:val="000000"/>
        </w:rPr>
      </w:pPr>
    </w:p>
    <w:p w14:paraId="16DEB4AB" w14:textId="77777777" w:rsidR="00656C52" w:rsidRDefault="00656C52" w:rsidP="00BB3FA0">
      <w:pPr>
        <w:pStyle w:val="Heading1"/>
        <w:jc w:val="both"/>
        <w:rPr>
          <w:rFonts w:ascii="Calibri" w:hAnsi="Calibri" w:cs="Calibri"/>
          <w:color w:val="000000"/>
        </w:rPr>
      </w:pPr>
    </w:p>
    <w:p w14:paraId="7DA4EFE9" w14:textId="77777777" w:rsidR="00B865E2" w:rsidRDefault="00B865E2" w:rsidP="00BB3FA0">
      <w:pPr>
        <w:jc w:val="both"/>
        <w:rPr>
          <w:rFonts w:ascii="Calibri" w:hAnsi="Calibri" w:cs="Calibri"/>
          <w:b/>
          <w:bCs/>
          <w:color w:val="000000"/>
        </w:rPr>
      </w:pPr>
      <w:r>
        <w:rPr>
          <w:rFonts w:ascii="Calibri" w:hAnsi="Calibri" w:cs="Calibri"/>
          <w:b/>
          <w:bCs/>
          <w:color w:val="000000"/>
        </w:rPr>
        <w:t>Additional Nursery Hours Provision</w:t>
      </w:r>
    </w:p>
    <w:p w14:paraId="0D7D99FD" w14:textId="77777777" w:rsidR="009B1B6A" w:rsidRDefault="00B865E2" w:rsidP="00BB3FA0">
      <w:pPr>
        <w:jc w:val="both"/>
        <w:rPr>
          <w:rFonts w:ascii="Calibri" w:hAnsi="Calibri" w:cs="Calibri"/>
          <w:b/>
          <w:bCs/>
          <w:color w:val="000000"/>
        </w:rPr>
      </w:pPr>
      <w:r>
        <w:rPr>
          <w:rFonts w:ascii="Calibri" w:hAnsi="Calibri" w:cs="Calibri"/>
          <w:color w:val="000000"/>
        </w:rPr>
        <w:t>If at any point our Nursery is not at capacity through normal admissions routes, including making additional provision for those entitled to it free of charge, then we allow t</w:t>
      </w:r>
      <w:r w:rsidR="00256137">
        <w:rPr>
          <w:rFonts w:ascii="Calibri" w:hAnsi="Calibri" w:cs="Calibri"/>
          <w:color w:val="000000"/>
        </w:rPr>
        <w:t xml:space="preserve">he ‘purchase’ of </w:t>
      </w:r>
      <w:r w:rsidR="009B1B6A">
        <w:rPr>
          <w:rFonts w:ascii="Calibri" w:hAnsi="Calibri" w:cs="Calibri"/>
          <w:b/>
          <w:bCs/>
          <w:color w:val="000000"/>
        </w:rPr>
        <w:t>up to</w:t>
      </w:r>
      <w:r w:rsidR="009B1B6A">
        <w:rPr>
          <w:rFonts w:ascii="Calibri" w:hAnsi="Calibri" w:cs="Calibri"/>
          <w:color w:val="000000"/>
        </w:rPr>
        <w:t xml:space="preserve"> </w:t>
      </w:r>
      <w:r w:rsidR="00256137">
        <w:rPr>
          <w:rFonts w:ascii="Calibri" w:hAnsi="Calibri" w:cs="Calibri"/>
          <w:color w:val="000000"/>
        </w:rPr>
        <w:t>an additional</w:t>
      </w:r>
      <w:r w:rsidR="00AE1933">
        <w:rPr>
          <w:rFonts w:ascii="Calibri" w:hAnsi="Calibri" w:cs="Calibri"/>
          <w:color w:val="000000"/>
        </w:rPr>
        <w:t xml:space="preserve"> </w:t>
      </w:r>
      <w:r>
        <w:rPr>
          <w:rFonts w:ascii="Calibri" w:hAnsi="Calibri" w:cs="Calibri"/>
          <w:color w:val="000000"/>
        </w:rPr>
        <w:t>15 hours</w:t>
      </w:r>
      <w:r w:rsidR="009B1B6A">
        <w:rPr>
          <w:rFonts w:ascii="Calibri" w:hAnsi="Calibri" w:cs="Calibri"/>
          <w:color w:val="000000"/>
        </w:rPr>
        <w:t>.</w:t>
      </w:r>
    </w:p>
    <w:p w14:paraId="0AD9C6F4" w14:textId="77777777" w:rsidR="00B865E2" w:rsidRDefault="00B865E2" w:rsidP="00BB3FA0">
      <w:pPr>
        <w:jc w:val="both"/>
        <w:rPr>
          <w:rFonts w:ascii="Calibri" w:hAnsi="Calibri" w:cs="Calibri"/>
          <w:color w:val="000000"/>
        </w:rPr>
      </w:pPr>
    </w:p>
    <w:p w14:paraId="4B1F511A" w14:textId="77777777" w:rsidR="00256137" w:rsidRDefault="00256137" w:rsidP="00BB3FA0">
      <w:pPr>
        <w:jc w:val="both"/>
        <w:rPr>
          <w:rFonts w:ascii="Calibri" w:hAnsi="Calibri" w:cs="Calibri"/>
          <w:color w:val="000000"/>
          <w:u w:val="single"/>
        </w:rPr>
      </w:pPr>
    </w:p>
    <w:p w14:paraId="42FE4B3F" w14:textId="77777777" w:rsidR="00256137" w:rsidRDefault="00256137" w:rsidP="00BB3FA0">
      <w:pPr>
        <w:jc w:val="both"/>
        <w:rPr>
          <w:rFonts w:ascii="Calibri" w:hAnsi="Calibri" w:cs="Calibri"/>
          <w:color w:val="000000"/>
        </w:rPr>
      </w:pPr>
      <w:r>
        <w:rPr>
          <w:rFonts w:ascii="Calibri" w:hAnsi="Calibri" w:cs="Calibri"/>
          <w:color w:val="000000"/>
        </w:rPr>
        <w:t>Where staff capacity allows part days may be offered at the discretion of the school.</w:t>
      </w:r>
    </w:p>
    <w:p w14:paraId="784D4141" w14:textId="77777777" w:rsidR="0086616C" w:rsidRDefault="00493F45" w:rsidP="00BB3FA0">
      <w:pPr>
        <w:jc w:val="both"/>
        <w:rPr>
          <w:rFonts w:ascii="Calibri" w:hAnsi="Calibri" w:cs="Calibri"/>
          <w:color w:val="000000"/>
        </w:rPr>
      </w:pPr>
      <w:r>
        <w:rPr>
          <w:rFonts w:ascii="Calibri" w:hAnsi="Calibri" w:cs="Calibri"/>
          <w:color w:val="000000"/>
        </w:rPr>
        <w:t xml:space="preserve">Fees must be paid </w:t>
      </w:r>
      <w:r w:rsidRPr="00634A8A">
        <w:rPr>
          <w:rFonts w:ascii="Calibri" w:hAnsi="Calibri" w:cs="Calibri"/>
          <w:color w:val="000000"/>
        </w:rPr>
        <w:t>in advance, with instalments set by the school prior to the commencement of each half term. Childcare vouchers can be used to pay in full or part for nursery provision</w:t>
      </w:r>
      <w:r w:rsidR="00BB3FA0" w:rsidRPr="00634A8A">
        <w:rPr>
          <w:rFonts w:ascii="Calibri" w:hAnsi="Calibri" w:cs="Calibri"/>
          <w:color w:val="000000"/>
        </w:rPr>
        <w:t>.</w:t>
      </w:r>
      <w:r w:rsidRPr="00634A8A">
        <w:rPr>
          <w:rFonts w:ascii="Calibri" w:hAnsi="Calibri" w:cs="Calibri"/>
          <w:color w:val="000000"/>
        </w:rPr>
        <w:t xml:space="preserve"> </w:t>
      </w:r>
      <w:r w:rsidR="0086616C" w:rsidRPr="00634A8A">
        <w:rPr>
          <w:rFonts w:ascii="Calibri" w:hAnsi="Calibri" w:cs="Calibri"/>
          <w:color w:val="000000"/>
        </w:rPr>
        <w:t>For full details, see the Nursery Admissions Policies.</w:t>
      </w:r>
      <w:r w:rsidR="009B1B6A" w:rsidRPr="00634A8A">
        <w:rPr>
          <w:rFonts w:ascii="Calibri" w:hAnsi="Calibri" w:cs="Calibri"/>
          <w:color w:val="000000"/>
        </w:rPr>
        <w:t xml:space="preserve"> </w:t>
      </w:r>
      <w:r w:rsidR="009B1B6A" w:rsidRPr="00634A8A">
        <w:rPr>
          <w:rFonts w:ascii="Calibri" w:hAnsi="Calibri" w:cs="Calibri"/>
          <w:b/>
          <w:bCs/>
          <w:color w:val="000000"/>
        </w:rPr>
        <w:t>During 202</w:t>
      </w:r>
      <w:r w:rsidR="00E52BCA" w:rsidRPr="00634A8A">
        <w:rPr>
          <w:rFonts w:ascii="Calibri" w:hAnsi="Calibri" w:cs="Calibri"/>
          <w:b/>
          <w:bCs/>
          <w:color w:val="000000"/>
        </w:rPr>
        <w:t>4</w:t>
      </w:r>
      <w:r w:rsidR="009B1B6A" w:rsidRPr="00634A8A">
        <w:rPr>
          <w:rFonts w:ascii="Calibri" w:hAnsi="Calibri" w:cs="Calibri"/>
          <w:b/>
          <w:bCs/>
          <w:color w:val="000000"/>
        </w:rPr>
        <w:t>/2</w:t>
      </w:r>
      <w:r w:rsidR="00E52BCA" w:rsidRPr="00634A8A">
        <w:rPr>
          <w:rFonts w:ascii="Calibri" w:hAnsi="Calibri" w:cs="Calibri"/>
          <w:b/>
          <w:bCs/>
          <w:color w:val="000000"/>
        </w:rPr>
        <w:t>5</w:t>
      </w:r>
      <w:r w:rsidR="009B1B6A" w:rsidRPr="00634A8A">
        <w:rPr>
          <w:rFonts w:ascii="Calibri" w:hAnsi="Calibri" w:cs="Calibri"/>
          <w:b/>
          <w:bCs/>
          <w:color w:val="000000"/>
        </w:rPr>
        <w:t xml:space="preserve"> The School will charge £21 for the additional Wednesday afternoon</w:t>
      </w:r>
    </w:p>
    <w:p w14:paraId="65F9C3DC" w14:textId="77777777" w:rsidR="00656C52" w:rsidRDefault="00656C52">
      <w:pPr>
        <w:pStyle w:val="Heading1"/>
        <w:rPr>
          <w:rFonts w:ascii="Calibri" w:hAnsi="Calibri" w:cs="Calibri"/>
          <w:color w:val="000000"/>
        </w:rPr>
      </w:pPr>
    </w:p>
    <w:p w14:paraId="417341B7" w14:textId="77777777" w:rsidR="000D7C8E" w:rsidRDefault="000D7C8E">
      <w:pPr>
        <w:pStyle w:val="Heading1"/>
        <w:rPr>
          <w:rFonts w:ascii="Calibri" w:hAnsi="Calibri" w:cs="Calibri"/>
          <w:color w:val="000000"/>
        </w:rPr>
      </w:pPr>
      <w:r>
        <w:rPr>
          <w:rFonts w:ascii="Calibri" w:hAnsi="Calibri" w:cs="Calibri"/>
          <w:color w:val="000000"/>
        </w:rPr>
        <w:t>Lettings</w:t>
      </w:r>
    </w:p>
    <w:p w14:paraId="5023141B" w14:textId="77777777" w:rsidR="000D7C8E" w:rsidRDefault="000D7C8E">
      <w:pPr>
        <w:rPr>
          <w:rFonts w:ascii="Calibri" w:hAnsi="Calibri" w:cs="Calibri"/>
          <w:color w:val="000000"/>
        </w:rPr>
      </w:pPr>
    </w:p>
    <w:p w14:paraId="3F8FD1FB" w14:textId="77777777" w:rsidR="000D7C8E" w:rsidRDefault="000D7C8E">
      <w:pPr>
        <w:rPr>
          <w:rFonts w:ascii="Calibri" w:hAnsi="Calibri" w:cs="Calibri"/>
          <w:color w:val="000000"/>
        </w:rPr>
      </w:pPr>
      <w:r>
        <w:rPr>
          <w:rFonts w:ascii="Calibri" w:hAnsi="Calibri" w:cs="Calibri"/>
          <w:color w:val="000000"/>
        </w:rPr>
        <w:t>See Lettings Policy</w:t>
      </w:r>
      <w:r>
        <w:rPr>
          <w:rFonts w:ascii="Calibri" w:hAnsi="Calibri" w:cs="Calibri"/>
          <w:color w:val="000000"/>
        </w:rPr>
        <w:tab/>
      </w:r>
      <w:r>
        <w:rPr>
          <w:rFonts w:ascii="Calibri" w:hAnsi="Calibri" w:cs="Calibri"/>
          <w:color w:val="000000"/>
        </w:rPr>
        <w:tab/>
      </w:r>
    </w:p>
    <w:p w14:paraId="03737B86" w14:textId="77777777" w:rsidR="000D7C8E" w:rsidRDefault="000D7C8E" w:rsidP="00BB3FA0">
      <w:pPr>
        <w:jc w:val="both"/>
        <w:rPr>
          <w:rFonts w:ascii="Calibri" w:hAnsi="Calibri" w:cs="Calibri"/>
          <w:b/>
          <w:color w:val="000000"/>
        </w:rPr>
      </w:pPr>
      <w:r>
        <w:rPr>
          <w:rFonts w:ascii="Calibri" w:hAnsi="Calibri" w:cs="Calibri"/>
          <w:color w:val="000000"/>
        </w:rPr>
        <w:br w:type="page"/>
      </w:r>
      <w:r>
        <w:rPr>
          <w:rFonts w:ascii="Calibri" w:hAnsi="Calibri" w:cs="Calibri"/>
          <w:b/>
          <w:color w:val="000000"/>
        </w:rPr>
        <w:lastRenderedPageBreak/>
        <w:t>Appendix 2</w:t>
      </w:r>
    </w:p>
    <w:p w14:paraId="78FD7714" w14:textId="77777777" w:rsidR="000D7C8E" w:rsidRDefault="000D7C8E" w:rsidP="00BB3FA0">
      <w:pPr>
        <w:jc w:val="both"/>
        <w:rPr>
          <w:rFonts w:ascii="Calibri" w:hAnsi="Calibri" w:cs="Calibri"/>
          <w:b/>
          <w:color w:val="000000"/>
        </w:rPr>
      </w:pPr>
      <w:r>
        <w:rPr>
          <w:rFonts w:ascii="Calibri" w:hAnsi="Calibri" w:cs="Calibri"/>
          <w:b/>
          <w:color w:val="000000"/>
        </w:rPr>
        <w:t>Music Tuition Charges</w:t>
      </w:r>
    </w:p>
    <w:p w14:paraId="1696C05A" w14:textId="77777777" w:rsidR="000D7C8E" w:rsidRDefault="000D7C8E" w:rsidP="00BB3FA0">
      <w:pPr>
        <w:jc w:val="both"/>
        <w:rPr>
          <w:rFonts w:ascii="Calibri" w:hAnsi="Calibri" w:cs="Calibri"/>
          <w:color w:val="000000"/>
        </w:rPr>
      </w:pPr>
      <w:r>
        <w:rPr>
          <w:rFonts w:ascii="Calibri" w:hAnsi="Calibri" w:cs="Calibri"/>
          <w:color w:val="000000"/>
        </w:rPr>
        <w:t>Charges will be reviewed annually and any changes published to parents a half term in advance. For current charging rates see appendix 1.</w:t>
      </w:r>
    </w:p>
    <w:p w14:paraId="1F3B1409" w14:textId="77777777" w:rsidR="000D7C8E" w:rsidRDefault="000D7C8E" w:rsidP="00BB3FA0">
      <w:pPr>
        <w:jc w:val="both"/>
        <w:rPr>
          <w:rFonts w:ascii="Calibri" w:hAnsi="Calibri" w:cs="Calibri"/>
          <w:color w:val="000000"/>
        </w:rPr>
      </w:pPr>
    </w:p>
    <w:p w14:paraId="453DAA86" w14:textId="77777777" w:rsidR="000D7C8E" w:rsidRDefault="000D7C8E" w:rsidP="00BB3FA0">
      <w:pPr>
        <w:jc w:val="both"/>
        <w:rPr>
          <w:rFonts w:ascii="Calibri" w:hAnsi="Calibri" w:cs="Calibri"/>
          <w:color w:val="000000"/>
        </w:rPr>
      </w:pPr>
      <w:r>
        <w:rPr>
          <w:rFonts w:ascii="Calibri" w:hAnsi="Calibri" w:cs="Calibri"/>
          <w:color w:val="000000"/>
        </w:rPr>
        <w:t xml:space="preserve">Charges are payable a term in advance and parents will be notified of the exact cost in the school newsletter. Payment will be due by the penultimate Friday of the preceding term. </w:t>
      </w:r>
      <w:r>
        <w:rPr>
          <w:rFonts w:ascii="Calibri" w:hAnsi="Calibri" w:cs="Calibri"/>
          <w:b/>
          <w:color w:val="000000"/>
        </w:rPr>
        <w:t>Failure to pay on time will result in the place being offered to the next child on the waiting list</w:t>
      </w:r>
      <w:r>
        <w:rPr>
          <w:rFonts w:ascii="Calibri" w:hAnsi="Calibri" w:cs="Calibri"/>
          <w:color w:val="000000"/>
        </w:rPr>
        <w:t>.</w:t>
      </w:r>
    </w:p>
    <w:p w14:paraId="562C75D1" w14:textId="77777777" w:rsidR="000D7C8E" w:rsidRDefault="000D7C8E" w:rsidP="00BB3FA0">
      <w:pPr>
        <w:jc w:val="both"/>
        <w:rPr>
          <w:rFonts w:ascii="Calibri" w:hAnsi="Calibri" w:cs="Calibri"/>
          <w:color w:val="000000"/>
        </w:rPr>
      </w:pPr>
    </w:p>
    <w:p w14:paraId="61779C90" w14:textId="77777777" w:rsidR="000D7C8E" w:rsidRDefault="000D7C8E" w:rsidP="00BB3FA0">
      <w:pPr>
        <w:jc w:val="both"/>
        <w:rPr>
          <w:rFonts w:ascii="Calibri" w:hAnsi="Calibri" w:cs="Calibri"/>
          <w:color w:val="000000"/>
        </w:rPr>
      </w:pPr>
      <w:r>
        <w:rPr>
          <w:rFonts w:ascii="Calibri" w:hAnsi="Calibri" w:cs="Calibri"/>
          <w:color w:val="000000"/>
        </w:rPr>
        <w:t>Refunds (at the full lesson rate) will be made in the event of</w:t>
      </w:r>
    </w:p>
    <w:p w14:paraId="55548CAD" w14:textId="77777777" w:rsidR="000D7C8E" w:rsidRDefault="000D7C8E" w:rsidP="00BB3FA0">
      <w:pPr>
        <w:numPr>
          <w:ilvl w:val="0"/>
          <w:numId w:val="12"/>
        </w:numPr>
        <w:jc w:val="both"/>
        <w:rPr>
          <w:rFonts w:ascii="Calibri" w:hAnsi="Calibri" w:cs="Calibri"/>
          <w:color w:val="000000"/>
        </w:rPr>
      </w:pPr>
      <w:r>
        <w:rPr>
          <w:rFonts w:ascii="Calibri" w:hAnsi="Calibri" w:cs="Calibri"/>
          <w:color w:val="000000"/>
        </w:rPr>
        <w:t>the music teacher being absent</w:t>
      </w:r>
    </w:p>
    <w:p w14:paraId="6A03AC8C" w14:textId="77777777" w:rsidR="000D7C8E" w:rsidRDefault="000D7C8E" w:rsidP="00BB3FA0">
      <w:pPr>
        <w:numPr>
          <w:ilvl w:val="0"/>
          <w:numId w:val="12"/>
        </w:numPr>
        <w:jc w:val="both"/>
        <w:rPr>
          <w:rFonts w:ascii="Calibri" w:hAnsi="Calibri" w:cs="Calibri"/>
          <w:color w:val="000000"/>
        </w:rPr>
      </w:pPr>
      <w:r>
        <w:rPr>
          <w:rFonts w:ascii="Calibri" w:hAnsi="Calibri" w:cs="Calibri"/>
          <w:color w:val="000000"/>
        </w:rPr>
        <w:t xml:space="preserve">unexpected school closure </w:t>
      </w:r>
    </w:p>
    <w:p w14:paraId="664355AD" w14:textId="77777777" w:rsidR="000D7C8E" w:rsidRDefault="000D7C8E" w:rsidP="00BB3FA0">
      <w:pPr>
        <w:ind w:left="720"/>
        <w:jc w:val="both"/>
        <w:rPr>
          <w:rFonts w:ascii="Calibri" w:hAnsi="Calibri" w:cs="Calibri"/>
          <w:color w:val="000000"/>
        </w:rPr>
      </w:pPr>
    </w:p>
    <w:p w14:paraId="76F6B3E5" w14:textId="77777777" w:rsidR="000D7C8E" w:rsidRDefault="000D7C8E" w:rsidP="00BB3FA0">
      <w:pPr>
        <w:jc w:val="both"/>
        <w:rPr>
          <w:rFonts w:ascii="Calibri" w:hAnsi="Calibri" w:cs="Calibri"/>
          <w:color w:val="000000"/>
        </w:rPr>
      </w:pPr>
      <w:r>
        <w:rPr>
          <w:rFonts w:ascii="Calibri" w:hAnsi="Calibri" w:cs="Calibri"/>
          <w:color w:val="000000"/>
        </w:rPr>
        <w:t>Refunds can either be paid immediately or can be deducted from the following term’s payment.</w:t>
      </w:r>
    </w:p>
    <w:p w14:paraId="1A965116" w14:textId="77777777" w:rsidR="000D7C8E" w:rsidRDefault="000D7C8E" w:rsidP="00BB3FA0">
      <w:pPr>
        <w:ind w:left="720"/>
        <w:jc w:val="both"/>
        <w:rPr>
          <w:rFonts w:ascii="Calibri" w:hAnsi="Calibri" w:cs="Calibri"/>
          <w:color w:val="000000"/>
        </w:rPr>
      </w:pPr>
    </w:p>
    <w:p w14:paraId="62E87AB6" w14:textId="77777777" w:rsidR="000D7C8E" w:rsidRDefault="000D7C8E" w:rsidP="00BB3FA0">
      <w:pPr>
        <w:jc w:val="both"/>
        <w:rPr>
          <w:rFonts w:ascii="Calibri" w:hAnsi="Calibri" w:cs="Calibri"/>
          <w:color w:val="000000"/>
        </w:rPr>
      </w:pPr>
      <w:r>
        <w:rPr>
          <w:rFonts w:ascii="Calibri" w:hAnsi="Calibri" w:cs="Calibri"/>
          <w:color w:val="000000"/>
        </w:rPr>
        <w:t>No refund will be made in the event of a child missing a lesson which still takes place in their absence, unless the school has organised an alternative activity (</w:t>
      </w:r>
      <w:proofErr w:type="spellStart"/>
      <w:r>
        <w:rPr>
          <w:rFonts w:ascii="Calibri" w:hAnsi="Calibri" w:cs="Calibri"/>
          <w:color w:val="000000"/>
        </w:rPr>
        <w:t>eg</w:t>
      </w:r>
      <w:proofErr w:type="spellEnd"/>
      <w:r>
        <w:rPr>
          <w:rFonts w:ascii="Calibri" w:hAnsi="Calibri" w:cs="Calibri"/>
          <w:color w:val="000000"/>
        </w:rPr>
        <w:t xml:space="preserve"> a school trip). </w:t>
      </w:r>
    </w:p>
    <w:p w14:paraId="7DF4E37C" w14:textId="77777777" w:rsidR="007C5215" w:rsidRDefault="007C5215">
      <w:pPr>
        <w:rPr>
          <w:rFonts w:ascii="Calibri" w:hAnsi="Calibri" w:cs="Calibri"/>
          <w:color w:val="000000"/>
        </w:rPr>
      </w:pPr>
    </w:p>
    <w:p w14:paraId="44FB30F8" w14:textId="77777777" w:rsidR="007C5215" w:rsidRDefault="007C5215">
      <w:pPr>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9"/>
        <w:gridCol w:w="1969"/>
        <w:gridCol w:w="5138"/>
      </w:tblGrid>
      <w:tr w:rsidR="007C5215" w14:paraId="02D65E5C" w14:textId="77777777" w:rsidTr="1B8CFFE1">
        <w:tc>
          <w:tcPr>
            <w:tcW w:w="1951" w:type="dxa"/>
          </w:tcPr>
          <w:p w14:paraId="45AE263F" w14:textId="77777777" w:rsidR="007C5215" w:rsidRDefault="007C5215" w:rsidP="007C5215">
            <w:pPr>
              <w:jc w:val="center"/>
              <w:rPr>
                <w:rFonts w:ascii="Arial" w:eastAsia="Calibri" w:hAnsi="Arial" w:cs="Arial"/>
                <w:b/>
                <w:color w:val="000000"/>
                <w:sz w:val="22"/>
                <w:szCs w:val="22"/>
              </w:rPr>
            </w:pPr>
            <w:r>
              <w:rPr>
                <w:rFonts w:ascii="Arial" w:eastAsia="Calibri" w:hAnsi="Arial" w:cs="Arial"/>
                <w:b/>
                <w:color w:val="000000"/>
                <w:sz w:val="22"/>
                <w:szCs w:val="22"/>
              </w:rPr>
              <w:t>Review History</w:t>
            </w:r>
            <w:r w:rsidR="00493F45">
              <w:rPr>
                <w:rFonts w:ascii="Arial" w:eastAsia="Calibri" w:hAnsi="Arial" w:cs="Arial"/>
                <w:b/>
                <w:color w:val="000000"/>
                <w:sz w:val="22"/>
                <w:szCs w:val="22"/>
              </w:rPr>
              <w:t xml:space="preserve"> from Spring 2019</w:t>
            </w:r>
          </w:p>
        </w:tc>
        <w:tc>
          <w:tcPr>
            <w:tcW w:w="2003" w:type="dxa"/>
          </w:tcPr>
          <w:p w14:paraId="214437C8" w14:textId="77777777" w:rsidR="007C5215" w:rsidRDefault="007C5215" w:rsidP="007C5215">
            <w:pPr>
              <w:jc w:val="center"/>
              <w:rPr>
                <w:rFonts w:ascii="Arial" w:eastAsia="Calibri" w:hAnsi="Arial" w:cs="Arial"/>
                <w:b/>
                <w:color w:val="000000"/>
                <w:sz w:val="22"/>
                <w:szCs w:val="22"/>
              </w:rPr>
            </w:pPr>
            <w:r>
              <w:rPr>
                <w:rFonts w:ascii="Arial" w:eastAsia="Calibri" w:hAnsi="Arial" w:cs="Arial"/>
                <w:b/>
                <w:color w:val="000000"/>
                <w:sz w:val="22"/>
                <w:szCs w:val="22"/>
              </w:rPr>
              <w:t>Reviewed by</w:t>
            </w:r>
          </w:p>
        </w:tc>
        <w:tc>
          <w:tcPr>
            <w:tcW w:w="5288" w:type="dxa"/>
          </w:tcPr>
          <w:p w14:paraId="017D1A7E" w14:textId="77777777" w:rsidR="007C5215" w:rsidRDefault="007C5215" w:rsidP="007C5215">
            <w:pPr>
              <w:jc w:val="center"/>
              <w:rPr>
                <w:rFonts w:ascii="Arial" w:eastAsia="Calibri" w:hAnsi="Arial" w:cs="Arial"/>
                <w:b/>
                <w:color w:val="000000"/>
                <w:sz w:val="22"/>
                <w:szCs w:val="22"/>
              </w:rPr>
            </w:pPr>
            <w:r>
              <w:rPr>
                <w:rFonts w:ascii="Arial" w:eastAsia="Calibri" w:hAnsi="Arial" w:cs="Arial"/>
                <w:b/>
                <w:color w:val="000000"/>
                <w:sz w:val="22"/>
                <w:szCs w:val="22"/>
              </w:rPr>
              <w:t>Notes (significant changes / additions)</w:t>
            </w:r>
          </w:p>
        </w:tc>
      </w:tr>
      <w:tr w:rsidR="007C5215" w14:paraId="60ED48E7" w14:textId="77777777" w:rsidTr="1B8CFFE1">
        <w:tc>
          <w:tcPr>
            <w:tcW w:w="1951" w:type="dxa"/>
          </w:tcPr>
          <w:p w14:paraId="3BC7C1DF" w14:textId="77777777" w:rsidR="007C5215" w:rsidRDefault="00493F45" w:rsidP="009E1B97">
            <w:pPr>
              <w:rPr>
                <w:rFonts w:ascii="Arial" w:eastAsia="Calibri" w:hAnsi="Arial" w:cs="Arial"/>
                <w:color w:val="000000"/>
                <w:sz w:val="22"/>
                <w:szCs w:val="22"/>
              </w:rPr>
            </w:pPr>
            <w:r>
              <w:rPr>
                <w:rFonts w:ascii="Arial" w:eastAsia="Calibri" w:hAnsi="Arial" w:cs="Arial"/>
                <w:color w:val="000000"/>
                <w:sz w:val="22"/>
                <w:szCs w:val="22"/>
              </w:rPr>
              <w:t>Spring 18</w:t>
            </w:r>
          </w:p>
        </w:tc>
        <w:tc>
          <w:tcPr>
            <w:tcW w:w="2003" w:type="dxa"/>
          </w:tcPr>
          <w:p w14:paraId="64860190" w14:textId="77777777" w:rsidR="007C5215" w:rsidRDefault="00493F45" w:rsidP="009E1B97">
            <w:pPr>
              <w:rPr>
                <w:rFonts w:ascii="Arial" w:eastAsia="Calibri" w:hAnsi="Arial" w:cs="Arial"/>
                <w:color w:val="000000"/>
                <w:sz w:val="22"/>
                <w:szCs w:val="22"/>
              </w:rPr>
            </w:pPr>
            <w:r>
              <w:rPr>
                <w:rFonts w:ascii="Arial" w:eastAsia="Calibri" w:hAnsi="Arial" w:cs="Arial"/>
                <w:color w:val="000000"/>
                <w:sz w:val="22"/>
                <w:szCs w:val="22"/>
              </w:rPr>
              <w:t>Finance Staffing and Premises Committee</w:t>
            </w:r>
          </w:p>
        </w:tc>
        <w:tc>
          <w:tcPr>
            <w:tcW w:w="5288" w:type="dxa"/>
          </w:tcPr>
          <w:p w14:paraId="16588978" w14:textId="77777777" w:rsidR="007C5215" w:rsidRDefault="00493F45" w:rsidP="00493F45">
            <w:pPr>
              <w:pStyle w:val="ListParagraph"/>
              <w:numPr>
                <w:ilvl w:val="0"/>
                <w:numId w:val="15"/>
              </w:numPr>
              <w:contextualSpacing/>
              <w:rPr>
                <w:rFonts w:ascii="Arial" w:eastAsia="Calibri" w:hAnsi="Arial" w:cs="Arial"/>
                <w:color w:val="000000"/>
                <w:sz w:val="22"/>
                <w:szCs w:val="22"/>
              </w:rPr>
            </w:pPr>
            <w:r>
              <w:rPr>
                <w:rFonts w:ascii="Arial" w:eastAsia="Calibri" w:hAnsi="Arial" w:cs="Arial"/>
                <w:color w:val="000000"/>
                <w:sz w:val="22"/>
                <w:szCs w:val="22"/>
              </w:rPr>
              <w:t>Previous revision of the policy</w:t>
            </w:r>
          </w:p>
        </w:tc>
      </w:tr>
      <w:tr w:rsidR="00FB3E86" w14:paraId="36D4789E" w14:textId="77777777" w:rsidTr="1B8CFFE1">
        <w:tc>
          <w:tcPr>
            <w:tcW w:w="1951" w:type="dxa"/>
          </w:tcPr>
          <w:p w14:paraId="4B2F3BD1" w14:textId="77777777" w:rsidR="007C5215" w:rsidRDefault="007C5215" w:rsidP="009E1B97">
            <w:pPr>
              <w:rPr>
                <w:rFonts w:ascii="Arial" w:eastAsia="Calibri" w:hAnsi="Arial" w:cs="Arial"/>
                <w:bCs/>
                <w:color w:val="000000"/>
                <w:sz w:val="22"/>
                <w:szCs w:val="22"/>
              </w:rPr>
            </w:pPr>
            <w:r>
              <w:rPr>
                <w:rFonts w:ascii="Arial" w:eastAsia="Calibri" w:hAnsi="Arial" w:cs="Arial"/>
                <w:bCs/>
                <w:color w:val="000000"/>
                <w:sz w:val="22"/>
                <w:szCs w:val="22"/>
              </w:rPr>
              <w:t>Spring 2019</w:t>
            </w:r>
          </w:p>
        </w:tc>
        <w:tc>
          <w:tcPr>
            <w:tcW w:w="2003" w:type="dxa"/>
          </w:tcPr>
          <w:p w14:paraId="4EAC44E4" w14:textId="77777777" w:rsidR="007C5215" w:rsidRDefault="00493F45" w:rsidP="009E1B97">
            <w:pPr>
              <w:rPr>
                <w:rFonts w:ascii="Arial" w:eastAsia="Calibri" w:hAnsi="Arial" w:cs="Arial"/>
                <w:bCs/>
                <w:color w:val="000000"/>
                <w:sz w:val="22"/>
                <w:szCs w:val="22"/>
              </w:rPr>
            </w:pPr>
            <w:r>
              <w:rPr>
                <w:rFonts w:ascii="Arial" w:eastAsia="Calibri" w:hAnsi="Arial" w:cs="Arial"/>
                <w:bCs/>
                <w:color w:val="000000"/>
                <w:sz w:val="22"/>
                <w:szCs w:val="22"/>
              </w:rPr>
              <w:t>Finance Staffing and Premises Committee</w:t>
            </w:r>
          </w:p>
        </w:tc>
        <w:tc>
          <w:tcPr>
            <w:tcW w:w="5288" w:type="dxa"/>
          </w:tcPr>
          <w:p w14:paraId="38BB9ECC" w14:textId="77777777" w:rsidR="007C5215" w:rsidRDefault="00493F45" w:rsidP="007C5215">
            <w:pPr>
              <w:pStyle w:val="ListParagraph"/>
              <w:numPr>
                <w:ilvl w:val="0"/>
                <w:numId w:val="14"/>
              </w:numPr>
              <w:contextualSpacing/>
              <w:rPr>
                <w:rFonts w:ascii="Arial" w:eastAsia="Calibri" w:hAnsi="Arial" w:cs="Arial"/>
                <w:bCs/>
                <w:color w:val="000000"/>
                <w:sz w:val="22"/>
                <w:szCs w:val="22"/>
              </w:rPr>
            </w:pPr>
            <w:r>
              <w:rPr>
                <w:rFonts w:ascii="Arial" w:eastAsia="Calibri" w:hAnsi="Arial" w:cs="Arial"/>
                <w:bCs/>
                <w:color w:val="000000"/>
                <w:sz w:val="22"/>
                <w:szCs w:val="22"/>
              </w:rPr>
              <w:t>Updated objectives of the policy</w:t>
            </w:r>
          </w:p>
          <w:p w14:paraId="5E54CF56" w14:textId="77777777" w:rsidR="00493F45" w:rsidRDefault="00493F45" w:rsidP="007C5215">
            <w:pPr>
              <w:pStyle w:val="ListParagraph"/>
              <w:numPr>
                <w:ilvl w:val="0"/>
                <w:numId w:val="14"/>
              </w:numPr>
              <w:contextualSpacing/>
              <w:rPr>
                <w:rFonts w:ascii="Arial" w:eastAsia="Calibri" w:hAnsi="Arial" w:cs="Arial"/>
                <w:bCs/>
                <w:color w:val="000000"/>
                <w:sz w:val="22"/>
                <w:szCs w:val="22"/>
              </w:rPr>
            </w:pPr>
            <w:r>
              <w:rPr>
                <w:rFonts w:ascii="Arial" w:eastAsia="Calibri" w:hAnsi="Arial" w:cs="Arial"/>
                <w:bCs/>
                <w:color w:val="000000"/>
                <w:sz w:val="22"/>
                <w:szCs w:val="22"/>
              </w:rPr>
              <w:t>Updated list of items that the school will make charges for</w:t>
            </w:r>
          </w:p>
          <w:p w14:paraId="6152A2B0" w14:textId="77777777" w:rsidR="00493F45" w:rsidRDefault="00493F45" w:rsidP="007C5215">
            <w:pPr>
              <w:pStyle w:val="ListParagraph"/>
              <w:numPr>
                <w:ilvl w:val="0"/>
                <w:numId w:val="14"/>
              </w:numPr>
              <w:contextualSpacing/>
              <w:rPr>
                <w:rFonts w:ascii="Arial" w:eastAsia="Calibri" w:hAnsi="Arial" w:cs="Arial"/>
                <w:bCs/>
                <w:color w:val="000000"/>
                <w:sz w:val="22"/>
                <w:szCs w:val="22"/>
              </w:rPr>
            </w:pPr>
            <w:r>
              <w:rPr>
                <w:rFonts w:ascii="Arial" w:eastAsia="Calibri" w:hAnsi="Arial" w:cs="Arial"/>
                <w:bCs/>
                <w:color w:val="000000"/>
                <w:sz w:val="22"/>
                <w:szCs w:val="22"/>
              </w:rPr>
              <w:t>Updated list of benefits associated with entitlement to Free School Meals</w:t>
            </w:r>
          </w:p>
          <w:p w14:paraId="0D11EF6F" w14:textId="77777777" w:rsidR="00493F45" w:rsidRDefault="00493F45" w:rsidP="007C5215">
            <w:pPr>
              <w:pStyle w:val="ListParagraph"/>
              <w:numPr>
                <w:ilvl w:val="0"/>
                <w:numId w:val="14"/>
              </w:numPr>
              <w:contextualSpacing/>
              <w:rPr>
                <w:rFonts w:ascii="Arial" w:eastAsia="Calibri" w:hAnsi="Arial" w:cs="Arial"/>
                <w:bCs/>
                <w:color w:val="000000"/>
                <w:sz w:val="22"/>
                <w:szCs w:val="22"/>
              </w:rPr>
            </w:pPr>
            <w:r>
              <w:rPr>
                <w:rFonts w:ascii="Arial" w:eastAsia="Calibri" w:hAnsi="Arial" w:cs="Arial"/>
                <w:bCs/>
                <w:color w:val="000000"/>
                <w:sz w:val="22"/>
                <w:szCs w:val="22"/>
              </w:rPr>
              <w:t>Revised the cycle for review of school meals charges</w:t>
            </w:r>
          </w:p>
          <w:p w14:paraId="3F8609B7" w14:textId="77777777" w:rsidR="00493F45" w:rsidRDefault="00BB3FA0" w:rsidP="00BB3FA0">
            <w:pPr>
              <w:pStyle w:val="ListParagraph"/>
              <w:numPr>
                <w:ilvl w:val="0"/>
                <w:numId w:val="14"/>
              </w:numPr>
              <w:contextualSpacing/>
              <w:rPr>
                <w:rFonts w:ascii="Arial" w:eastAsia="Calibri" w:hAnsi="Arial" w:cs="Arial"/>
                <w:bCs/>
                <w:color w:val="000000"/>
                <w:sz w:val="22"/>
                <w:szCs w:val="22"/>
              </w:rPr>
            </w:pPr>
            <w:r>
              <w:rPr>
                <w:rFonts w:ascii="Arial" w:eastAsia="Calibri" w:hAnsi="Arial" w:cs="Arial"/>
                <w:bCs/>
                <w:color w:val="000000"/>
                <w:sz w:val="22"/>
                <w:szCs w:val="22"/>
              </w:rPr>
              <w:t>Included where childcare vouchers can be used to pay for activities</w:t>
            </w:r>
          </w:p>
          <w:p w14:paraId="0DBA6F15" w14:textId="77777777" w:rsidR="00BB3FA0" w:rsidRDefault="00BB3FA0" w:rsidP="00BB3FA0">
            <w:pPr>
              <w:pStyle w:val="ListParagraph"/>
              <w:numPr>
                <w:ilvl w:val="0"/>
                <w:numId w:val="14"/>
              </w:numPr>
              <w:contextualSpacing/>
              <w:rPr>
                <w:rFonts w:ascii="Arial" w:eastAsia="Calibri" w:hAnsi="Arial" w:cs="Arial"/>
                <w:bCs/>
                <w:color w:val="000000"/>
                <w:sz w:val="22"/>
                <w:szCs w:val="22"/>
              </w:rPr>
            </w:pPr>
            <w:r>
              <w:rPr>
                <w:rFonts w:ascii="Arial" w:eastAsia="Calibri" w:hAnsi="Arial" w:cs="Arial"/>
                <w:bCs/>
                <w:color w:val="000000"/>
                <w:sz w:val="22"/>
                <w:szCs w:val="22"/>
              </w:rPr>
              <w:t>Other minor clarifications</w:t>
            </w:r>
          </w:p>
        </w:tc>
      </w:tr>
      <w:tr w:rsidR="007C5215" w14:paraId="29DDFD93" w14:textId="77777777" w:rsidTr="1B8CFFE1">
        <w:tc>
          <w:tcPr>
            <w:tcW w:w="1951" w:type="dxa"/>
          </w:tcPr>
          <w:p w14:paraId="0E8ACF75" w14:textId="77777777" w:rsidR="007C5215" w:rsidRDefault="00FB3E86" w:rsidP="009E1B97">
            <w:pPr>
              <w:rPr>
                <w:rFonts w:ascii="Arial" w:eastAsia="Calibri" w:hAnsi="Arial" w:cs="Arial"/>
                <w:color w:val="000000"/>
                <w:sz w:val="22"/>
                <w:szCs w:val="22"/>
              </w:rPr>
            </w:pPr>
            <w:r>
              <w:rPr>
                <w:rFonts w:ascii="Arial" w:eastAsia="Calibri" w:hAnsi="Arial" w:cs="Arial"/>
                <w:color w:val="000000"/>
                <w:sz w:val="22"/>
                <w:szCs w:val="22"/>
              </w:rPr>
              <w:t>Spring 2020</w:t>
            </w:r>
          </w:p>
        </w:tc>
        <w:tc>
          <w:tcPr>
            <w:tcW w:w="2003" w:type="dxa"/>
          </w:tcPr>
          <w:p w14:paraId="06411A71" w14:textId="77777777" w:rsidR="007C5215" w:rsidRDefault="00AE1933" w:rsidP="009E1B97">
            <w:pPr>
              <w:rPr>
                <w:rFonts w:ascii="Arial" w:eastAsia="Calibri" w:hAnsi="Arial" w:cs="Arial"/>
                <w:color w:val="000000"/>
                <w:sz w:val="22"/>
                <w:szCs w:val="22"/>
              </w:rPr>
            </w:pPr>
            <w:r>
              <w:rPr>
                <w:rFonts w:ascii="Arial" w:eastAsia="Calibri" w:hAnsi="Arial" w:cs="Arial"/>
                <w:color w:val="000000"/>
                <w:sz w:val="22"/>
                <w:szCs w:val="22"/>
              </w:rPr>
              <w:t>Finance, Staffing and Premises committee</w:t>
            </w:r>
          </w:p>
        </w:tc>
        <w:tc>
          <w:tcPr>
            <w:tcW w:w="5288" w:type="dxa"/>
          </w:tcPr>
          <w:p w14:paraId="49A7E711" w14:textId="77777777" w:rsidR="007C5215" w:rsidRDefault="00AE1933" w:rsidP="00AE1933">
            <w:pPr>
              <w:numPr>
                <w:ilvl w:val="0"/>
                <w:numId w:val="14"/>
              </w:numPr>
              <w:rPr>
                <w:rFonts w:ascii="Arial" w:eastAsia="Calibri" w:hAnsi="Arial" w:cs="Arial"/>
                <w:color w:val="000000"/>
                <w:sz w:val="22"/>
                <w:szCs w:val="22"/>
              </w:rPr>
            </w:pPr>
            <w:r>
              <w:rPr>
                <w:rFonts w:ascii="Arial" w:eastAsia="Calibri" w:hAnsi="Arial" w:cs="Arial"/>
                <w:color w:val="000000"/>
                <w:sz w:val="22"/>
                <w:szCs w:val="22"/>
              </w:rPr>
              <w:t>Minor wording changes to section 2</w:t>
            </w:r>
          </w:p>
          <w:p w14:paraId="54C5F576" w14:textId="77777777" w:rsidR="00AE1933" w:rsidRDefault="00AE1933" w:rsidP="00AE1933">
            <w:pPr>
              <w:numPr>
                <w:ilvl w:val="0"/>
                <w:numId w:val="14"/>
              </w:numPr>
              <w:rPr>
                <w:rFonts w:ascii="Arial" w:eastAsia="Calibri" w:hAnsi="Arial" w:cs="Arial"/>
                <w:color w:val="000000"/>
                <w:sz w:val="22"/>
                <w:szCs w:val="22"/>
              </w:rPr>
            </w:pPr>
            <w:r>
              <w:rPr>
                <w:rFonts w:ascii="Arial" w:eastAsia="Calibri" w:hAnsi="Arial" w:cs="Arial"/>
                <w:color w:val="000000"/>
                <w:sz w:val="22"/>
                <w:szCs w:val="22"/>
              </w:rPr>
              <w:t>Change to name of Chair of Governing Body</w:t>
            </w:r>
          </w:p>
          <w:p w14:paraId="60086561" w14:textId="77777777" w:rsidR="000145B4" w:rsidRDefault="000145B4" w:rsidP="00AE1933">
            <w:pPr>
              <w:numPr>
                <w:ilvl w:val="0"/>
                <w:numId w:val="14"/>
              </w:numPr>
              <w:rPr>
                <w:rFonts w:ascii="Arial" w:eastAsia="Calibri" w:hAnsi="Arial" w:cs="Arial"/>
                <w:color w:val="000000"/>
                <w:sz w:val="22"/>
                <w:szCs w:val="22"/>
              </w:rPr>
            </w:pPr>
            <w:r>
              <w:rPr>
                <w:rFonts w:ascii="Arial" w:eastAsia="Calibri" w:hAnsi="Arial" w:cs="Arial"/>
                <w:color w:val="000000"/>
                <w:sz w:val="22"/>
                <w:szCs w:val="22"/>
              </w:rPr>
              <w:t>Change to timing in review cycle</w:t>
            </w:r>
          </w:p>
        </w:tc>
      </w:tr>
      <w:tr w:rsidR="007C5215" w14:paraId="048B4714" w14:textId="77777777" w:rsidTr="1B8CFFE1">
        <w:tc>
          <w:tcPr>
            <w:tcW w:w="1951" w:type="dxa"/>
          </w:tcPr>
          <w:p w14:paraId="622986A1" w14:textId="77777777" w:rsidR="007C5215" w:rsidRDefault="00BF5894" w:rsidP="009E1B97">
            <w:pPr>
              <w:rPr>
                <w:rFonts w:ascii="Arial" w:eastAsia="Calibri" w:hAnsi="Arial" w:cs="Arial"/>
                <w:color w:val="000000"/>
                <w:sz w:val="22"/>
                <w:szCs w:val="22"/>
              </w:rPr>
            </w:pPr>
            <w:r>
              <w:rPr>
                <w:rFonts w:ascii="Arial" w:eastAsia="Calibri" w:hAnsi="Arial" w:cs="Arial"/>
                <w:color w:val="000000"/>
                <w:sz w:val="22"/>
                <w:szCs w:val="22"/>
              </w:rPr>
              <w:t>Spring 2021</w:t>
            </w:r>
          </w:p>
        </w:tc>
        <w:tc>
          <w:tcPr>
            <w:tcW w:w="2003" w:type="dxa"/>
          </w:tcPr>
          <w:p w14:paraId="1DA6542E" w14:textId="77777777" w:rsidR="007C5215" w:rsidRDefault="007C5215" w:rsidP="009E1B97">
            <w:pPr>
              <w:rPr>
                <w:rFonts w:ascii="Arial" w:eastAsia="Calibri" w:hAnsi="Arial" w:cs="Arial"/>
                <w:color w:val="000000"/>
                <w:sz w:val="22"/>
                <w:szCs w:val="22"/>
              </w:rPr>
            </w:pPr>
          </w:p>
        </w:tc>
        <w:tc>
          <w:tcPr>
            <w:tcW w:w="5288" w:type="dxa"/>
          </w:tcPr>
          <w:p w14:paraId="3041E394" w14:textId="77777777" w:rsidR="007C5215" w:rsidRDefault="007C5215" w:rsidP="009E1B97">
            <w:pPr>
              <w:rPr>
                <w:rFonts w:ascii="Arial" w:eastAsia="Calibri" w:hAnsi="Arial" w:cs="Arial"/>
                <w:color w:val="000000"/>
                <w:sz w:val="22"/>
                <w:szCs w:val="22"/>
              </w:rPr>
            </w:pPr>
          </w:p>
        </w:tc>
      </w:tr>
      <w:tr w:rsidR="007B5118" w14:paraId="5A7B5065" w14:textId="77777777" w:rsidTr="1B8CFFE1">
        <w:tc>
          <w:tcPr>
            <w:tcW w:w="1951" w:type="dxa"/>
          </w:tcPr>
          <w:p w14:paraId="54F56801" w14:textId="77777777" w:rsidR="007B5118" w:rsidRDefault="007B5118" w:rsidP="009E1B97">
            <w:pPr>
              <w:rPr>
                <w:rFonts w:ascii="Arial" w:eastAsia="Calibri" w:hAnsi="Arial" w:cs="Arial"/>
                <w:color w:val="000000"/>
                <w:sz w:val="22"/>
                <w:szCs w:val="22"/>
              </w:rPr>
            </w:pPr>
            <w:r>
              <w:rPr>
                <w:rFonts w:ascii="Arial" w:eastAsia="Calibri" w:hAnsi="Arial" w:cs="Arial"/>
                <w:color w:val="000000"/>
                <w:sz w:val="22"/>
                <w:szCs w:val="22"/>
              </w:rPr>
              <w:t>Spring 2022</w:t>
            </w:r>
          </w:p>
        </w:tc>
        <w:tc>
          <w:tcPr>
            <w:tcW w:w="2003" w:type="dxa"/>
          </w:tcPr>
          <w:p w14:paraId="6AD2A99D" w14:textId="77777777" w:rsidR="007B5118" w:rsidRDefault="007B5118" w:rsidP="009E1B97">
            <w:pPr>
              <w:rPr>
                <w:rFonts w:ascii="Arial" w:eastAsia="Calibri" w:hAnsi="Arial" w:cs="Arial"/>
                <w:color w:val="000000"/>
                <w:sz w:val="22"/>
                <w:szCs w:val="22"/>
              </w:rPr>
            </w:pPr>
            <w:r>
              <w:rPr>
                <w:rFonts w:ascii="Arial" w:eastAsia="Calibri" w:hAnsi="Arial" w:cs="Arial"/>
                <w:color w:val="000000"/>
                <w:sz w:val="22"/>
                <w:szCs w:val="22"/>
              </w:rPr>
              <w:t>Finance, Staffing and Premises committee</w:t>
            </w:r>
          </w:p>
        </w:tc>
        <w:tc>
          <w:tcPr>
            <w:tcW w:w="5288" w:type="dxa"/>
          </w:tcPr>
          <w:p w14:paraId="591D4BB7" w14:textId="77777777" w:rsidR="007B5118" w:rsidRDefault="007B5118" w:rsidP="007B5118">
            <w:pPr>
              <w:numPr>
                <w:ilvl w:val="0"/>
                <w:numId w:val="14"/>
              </w:numPr>
              <w:rPr>
                <w:rFonts w:ascii="Arial" w:eastAsia="Calibri" w:hAnsi="Arial" w:cs="Arial"/>
                <w:color w:val="000000"/>
                <w:sz w:val="22"/>
                <w:szCs w:val="22"/>
              </w:rPr>
            </w:pPr>
            <w:r>
              <w:rPr>
                <w:rFonts w:ascii="Arial" w:eastAsia="Calibri" w:hAnsi="Arial" w:cs="Arial"/>
                <w:color w:val="000000"/>
                <w:sz w:val="22"/>
                <w:szCs w:val="22"/>
              </w:rPr>
              <w:t>Increased photocopying charges (from 01/04/2022</w:t>
            </w:r>
          </w:p>
          <w:p w14:paraId="778552D7" w14:textId="77777777" w:rsidR="007B5118" w:rsidRDefault="007B5118" w:rsidP="007B5118">
            <w:pPr>
              <w:numPr>
                <w:ilvl w:val="0"/>
                <w:numId w:val="14"/>
              </w:numPr>
              <w:rPr>
                <w:rFonts w:ascii="Arial" w:eastAsia="Calibri" w:hAnsi="Arial" w:cs="Arial"/>
                <w:color w:val="000000"/>
                <w:sz w:val="22"/>
                <w:szCs w:val="22"/>
              </w:rPr>
            </w:pPr>
            <w:r>
              <w:rPr>
                <w:rFonts w:ascii="Arial" w:eastAsia="Calibri" w:hAnsi="Arial" w:cs="Arial"/>
                <w:color w:val="000000"/>
                <w:sz w:val="22"/>
                <w:szCs w:val="22"/>
              </w:rPr>
              <w:t>removed reference to School clothing items and Water bottles</w:t>
            </w:r>
          </w:p>
        </w:tc>
      </w:tr>
      <w:tr w:rsidR="009B1B6A" w14:paraId="2C3C6483" w14:textId="77777777" w:rsidTr="1B8CFFE1">
        <w:tc>
          <w:tcPr>
            <w:tcW w:w="1951" w:type="dxa"/>
          </w:tcPr>
          <w:p w14:paraId="6A06C647" w14:textId="77777777" w:rsidR="009B1B6A" w:rsidRDefault="009B1B6A" w:rsidP="009E1B97">
            <w:pPr>
              <w:rPr>
                <w:rFonts w:ascii="Arial" w:eastAsia="Calibri" w:hAnsi="Arial" w:cs="Arial"/>
                <w:b/>
                <w:bCs/>
                <w:color w:val="000000"/>
                <w:sz w:val="22"/>
                <w:szCs w:val="22"/>
              </w:rPr>
            </w:pPr>
            <w:r>
              <w:rPr>
                <w:rFonts w:ascii="Arial" w:eastAsia="Calibri" w:hAnsi="Arial" w:cs="Arial"/>
                <w:b/>
                <w:bCs/>
                <w:color w:val="000000"/>
                <w:sz w:val="22"/>
                <w:szCs w:val="22"/>
              </w:rPr>
              <w:t>Summer 2 2023</w:t>
            </w:r>
          </w:p>
        </w:tc>
        <w:tc>
          <w:tcPr>
            <w:tcW w:w="2003" w:type="dxa"/>
          </w:tcPr>
          <w:p w14:paraId="3BB122FC" w14:textId="77777777" w:rsidR="009B1B6A" w:rsidRDefault="009B1B6A" w:rsidP="009E1B97">
            <w:pPr>
              <w:rPr>
                <w:rFonts w:ascii="Arial" w:eastAsia="Calibri" w:hAnsi="Arial" w:cs="Arial"/>
                <w:b/>
                <w:bCs/>
                <w:color w:val="000000"/>
                <w:sz w:val="22"/>
                <w:szCs w:val="22"/>
              </w:rPr>
            </w:pPr>
            <w:r>
              <w:rPr>
                <w:rFonts w:ascii="Arial" w:eastAsia="Calibri" w:hAnsi="Arial" w:cs="Arial"/>
                <w:b/>
                <w:bCs/>
                <w:color w:val="000000"/>
                <w:sz w:val="22"/>
                <w:szCs w:val="22"/>
              </w:rPr>
              <w:t xml:space="preserve">Finance Staffing </w:t>
            </w:r>
            <w:proofErr w:type="gramStart"/>
            <w:r>
              <w:rPr>
                <w:rFonts w:ascii="Arial" w:eastAsia="Calibri" w:hAnsi="Arial" w:cs="Arial"/>
                <w:b/>
                <w:bCs/>
                <w:color w:val="000000"/>
                <w:sz w:val="22"/>
                <w:szCs w:val="22"/>
              </w:rPr>
              <w:t>And</w:t>
            </w:r>
            <w:proofErr w:type="gramEnd"/>
            <w:r>
              <w:rPr>
                <w:rFonts w:ascii="Arial" w:eastAsia="Calibri" w:hAnsi="Arial" w:cs="Arial"/>
                <w:b/>
                <w:bCs/>
                <w:color w:val="000000"/>
                <w:sz w:val="22"/>
                <w:szCs w:val="22"/>
              </w:rPr>
              <w:t xml:space="preserve"> Premises committee</w:t>
            </w:r>
          </w:p>
        </w:tc>
        <w:tc>
          <w:tcPr>
            <w:tcW w:w="5288" w:type="dxa"/>
          </w:tcPr>
          <w:p w14:paraId="091E2A95" w14:textId="77777777" w:rsidR="009B1B6A" w:rsidRDefault="009B1B6A" w:rsidP="007B5118">
            <w:pPr>
              <w:numPr>
                <w:ilvl w:val="0"/>
                <w:numId w:val="14"/>
              </w:numPr>
              <w:rPr>
                <w:rFonts w:ascii="Arial" w:eastAsia="Calibri" w:hAnsi="Arial" w:cs="Arial"/>
                <w:b/>
                <w:bCs/>
                <w:color w:val="000000"/>
                <w:sz w:val="22"/>
                <w:szCs w:val="22"/>
              </w:rPr>
            </w:pPr>
            <w:r>
              <w:rPr>
                <w:rFonts w:ascii="Arial" w:eastAsia="Calibri" w:hAnsi="Arial" w:cs="Arial"/>
                <w:b/>
                <w:bCs/>
                <w:color w:val="000000"/>
                <w:sz w:val="22"/>
                <w:szCs w:val="22"/>
              </w:rPr>
              <w:t>Updated review cycle and prices for school meals</w:t>
            </w:r>
          </w:p>
          <w:p w14:paraId="071FD332" w14:textId="77777777" w:rsidR="009B1B6A" w:rsidRDefault="009B1B6A" w:rsidP="007B5118">
            <w:pPr>
              <w:numPr>
                <w:ilvl w:val="0"/>
                <w:numId w:val="14"/>
              </w:numPr>
              <w:rPr>
                <w:rFonts w:ascii="Arial" w:eastAsia="Calibri" w:hAnsi="Arial" w:cs="Arial"/>
                <w:b/>
                <w:bCs/>
                <w:color w:val="000000"/>
                <w:sz w:val="22"/>
                <w:szCs w:val="22"/>
              </w:rPr>
            </w:pPr>
            <w:r>
              <w:rPr>
                <w:rFonts w:ascii="Arial" w:eastAsia="Calibri" w:hAnsi="Arial" w:cs="Arial"/>
                <w:b/>
                <w:bCs/>
                <w:color w:val="000000"/>
                <w:sz w:val="22"/>
                <w:szCs w:val="22"/>
              </w:rPr>
              <w:t>Amended Nursery Fees</w:t>
            </w:r>
          </w:p>
          <w:p w14:paraId="1566E8FC" w14:textId="77777777" w:rsidR="00493C40" w:rsidRDefault="00493C40" w:rsidP="007B5118">
            <w:pPr>
              <w:numPr>
                <w:ilvl w:val="0"/>
                <w:numId w:val="14"/>
              </w:numPr>
              <w:rPr>
                <w:rFonts w:ascii="Arial" w:eastAsia="Calibri" w:hAnsi="Arial" w:cs="Arial"/>
                <w:b/>
                <w:bCs/>
                <w:color w:val="000000"/>
                <w:sz w:val="22"/>
                <w:szCs w:val="22"/>
              </w:rPr>
            </w:pPr>
            <w:r>
              <w:rPr>
                <w:rFonts w:ascii="Arial" w:eastAsia="Calibri" w:hAnsi="Arial" w:cs="Arial"/>
                <w:b/>
                <w:bCs/>
                <w:color w:val="000000"/>
                <w:sz w:val="22"/>
                <w:szCs w:val="22"/>
              </w:rPr>
              <w:t>Updated Milk prices</w:t>
            </w:r>
          </w:p>
        </w:tc>
      </w:tr>
      <w:tr w:rsidR="00E52BCA" w14:paraId="45438E61" w14:textId="77777777" w:rsidTr="1B8CFFE1">
        <w:tc>
          <w:tcPr>
            <w:tcW w:w="1951" w:type="dxa"/>
          </w:tcPr>
          <w:p w14:paraId="2F9E06F5" w14:textId="77777777" w:rsidR="00E52BCA" w:rsidRDefault="00E52BCA" w:rsidP="009E1B97">
            <w:pPr>
              <w:rPr>
                <w:rFonts w:ascii="Arial" w:eastAsia="Calibri" w:hAnsi="Arial" w:cs="Arial"/>
                <w:b/>
                <w:bCs/>
                <w:color w:val="000000"/>
                <w:sz w:val="22"/>
                <w:szCs w:val="22"/>
              </w:rPr>
            </w:pPr>
            <w:r>
              <w:rPr>
                <w:rFonts w:ascii="Arial" w:eastAsia="Calibri" w:hAnsi="Arial" w:cs="Arial"/>
                <w:b/>
                <w:bCs/>
                <w:color w:val="000000"/>
                <w:sz w:val="22"/>
                <w:szCs w:val="22"/>
              </w:rPr>
              <w:lastRenderedPageBreak/>
              <w:t>Autumn 2024</w:t>
            </w:r>
          </w:p>
        </w:tc>
        <w:tc>
          <w:tcPr>
            <w:tcW w:w="2003" w:type="dxa"/>
          </w:tcPr>
          <w:p w14:paraId="7210BF57" w14:textId="77777777" w:rsidR="00E52BCA" w:rsidRDefault="00E52BCA" w:rsidP="009E1B97">
            <w:pPr>
              <w:rPr>
                <w:rFonts w:ascii="Arial" w:eastAsia="Calibri" w:hAnsi="Arial" w:cs="Arial"/>
                <w:b/>
                <w:bCs/>
                <w:color w:val="000000"/>
                <w:sz w:val="22"/>
                <w:szCs w:val="22"/>
              </w:rPr>
            </w:pPr>
            <w:r>
              <w:rPr>
                <w:rFonts w:ascii="Arial" w:eastAsia="Calibri" w:hAnsi="Arial" w:cs="Arial"/>
                <w:b/>
                <w:bCs/>
                <w:color w:val="000000"/>
                <w:sz w:val="22"/>
                <w:szCs w:val="22"/>
              </w:rPr>
              <w:t xml:space="preserve">Finance Staffing </w:t>
            </w:r>
            <w:proofErr w:type="gramStart"/>
            <w:r>
              <w:rPr>
                <w:rFonts w:ascii="Arial" w:eastAsia="Calibri" w:hAnsi="Arial" w:cs="Arial"/>
                <w:b/>
                <w:bCs/>
                <w:color w:val="000000"/>
                <w:sz w:val="22"/>
                <w:szCs w:val="22"/>
              </w:rPr>
              <w:t>And</w:t>
            </w:r>
            <w:proofErr w:type="gramEnd"/>
            <w:r>
              <w:rPr>
                <w:rFonts w:ascii="Arial" w:eastAsia="Calibri" w:hAnsi="Arial" w:cs="Arial"/>
                <w:b/>
                <w:bCs/>
                <w:color w:val="000000"/>
                <w:sz w:val="22"/>
                <w:szCs w:val="22"/>
              </w:rPr>
              <w:t xml:space="preserve"> Premises committee</w:t>
            </w:r>
          </w:p>
        </w:tc>
        <w:tc>
          <w:tcPr>
            <w:tcW w:w="5288" w:type="dxa"/>
          </w:tcPr>
          <w:p w14:paraId="0554E38E" w14:textId="77777777" w:rsidR="00E52BCA" w:rsidRDefault="00E52BCA" w:rsidP="007B5118">
            <w:pPr>
              <w:numPr>
                <w:ilvl w:val="0"/>
                <w:numId w:val="14"/>
              </w:numPr>
              <w:rPr>
                <w:rFonts w:ascii="Arial" w:eastAsia="Calibri" w:hAnsi="Arial" w:cs="Arial"/>
                <w:b/>
                <w:bCs/>
                <w:color w:val="000000"/>
                <w:sz w:val="22"/>
                <w:szCs w:val="22"/>
              </w:rPr>
            </w:pPr>
            <w:r>
              <w:rPr>
                <w:rFonts w:ascii="Arial" w:eastAsia="Calibri" w:hAnsi="Arial" w:cs="Arial"/>
                <w:b/>
                <w:bCs/>
                <w:color w:val="000000"/>
                <w:sz w:val="22"/>
                <w:szCs w:val="22"/>
              </w:rPr>
              <w:t>Confirmed prices for lunches and music provision</w:t>
            </w:r>
          </w:p>
          <w:p w14:paraId="1BF57AAB" w14:textId="77777777" w:rsidR="00E52BCA" w:rsidRDefault="00E52BCA" w:rsidP="007B5118">
            <w:pPr>
              <w:numPr>
                <w:ilvl w:val="0"/>
                <w:numId w:val="14"/>
              </w:numPr>
              <w:rPr>
                <w:rFonts w:ascii="Arial" w:eastAsia="Calibri" w:hAnsi="Arial" w:cs="Arial"/>
                <w:b/>
                <w:bCs/>
                <w:color w:val="000000"/>
                <w:sz w:val="22"/>
                <w:szCs w:val="22"/>
              </w:rPr>
            </w:pPr>
            <w:r>
              <w:rPr>
                <w:rFonts w:ascii="Arial" w:eastAsia="Calibri" w:hAnsi="Arial" w:cs="Arial"/>
                <w:b/>
                <w:bCs/>
                <w:color w:val="000000"/>
                <w:sz w:val="22"/>
                <w:szCs w:val="22"/>
              </w:rPr>
              <w:t>Updated dates</w:t>
            </w:r>
          </w:p>
          <w:p w14:paraId="6C85F779" w14:textId="77777777" w:rsidR="00634A8A" w:rsidRDefault="00634A8A" w:rsidP="007B5118">
            <w:pPr>
              <w:numPr>
                <w:ilvl w:val="0"/>
                <w:numId w:val="14"/>
              </w:numPr>
              <w:rPr>
                <w:rFonts w:ascii="Arial" w:eastAsia="Calibri" w:hAnsi="Arial" w:cs="Arial"/>
                <w:b/>
                <w:bCs/>
                <w:color w:val="000000"/>
                <w:sz w:val="22"/>
                <w:szCs w:val="22"/>
              </w:rPr>
            </w:pPr>
            <w:r>
              <w:rPr>
                <w:rFonts w:ascii="Arial" w:eastAsia="Calibri" w:hAnsi="Arial" w:cs="Arial"/>
                <w:b/>
                <w:bCs/>
                <w:color w:val="000000"/>
                <w:sz w:val="22"/>
                <w:szCs w:val="22"/>
              </w:rPr>
              <w:t>Updated provisional costs for clubs</w:t>
            </w:r>
          </w:p>
          <w:p w14:paraId="722B00AE" w14:textId="77777777" w:rsidR="00634A8A" w:rsidRDefault="00634A8A" w:rsidP="007B5118">
            <w:pPr>
              <w:numPr>
                <w:ilvl w:val="0"/>
                <w:numId w:val="14"/>
              </w:numPr>
              <w:rPr>
                <w:rFonts w:ascii="Arial" w:eastAsia="Calibri" w:hAnsi="Arial" w:cs="Arial"/>
                <w:b/>
                <w:bCs/>
                <w:color w:val="000000"/>
                <w:sz w:val="22"/>
                <w:szCs w:val="22"/>
              </w:rPr>
            </w:pPr>
          </w:p>
        </w:tc>
      </w:tr>
      <w:tr w:rsidR="1B8CFFE1" w14:paraId="31FC7B27" w14:textId="77777777" w:rsidTr="1B8CFFE1">
        <w:trPr>
          <w:trHeight w:val="300"/>
        </w:trPr>
        <w:tc>
          <w:tcPr>
            <w:tcW w:w="1909" w:type="dxa"/>
          </w:tcPr>
          <w:p w14:paraId="7884F99C" w14:textId="38C90A58" w:rsidR="13FC11ED" w:rsidRDefault="13FC11ED" w:rsidP="1B8CFFE1">
            <w:pPr>
              <w:rPr>
                <w:rFonts w:ascii="Arial" w:eastAsia="Calibri" w:hAnsi="Arial" w:cs="Arial"/>
                <w:b/>
                <w:bCs/>
                <w:color w:val="000000" w:themeColor="text1"/>
                <w:sz w:val="22"/>
                <w:szCs w:val="22"/>
              </w:rPr>
            </w:pPr>
            <w:r w:rsidRPr="1B8CFFE1">
              <w:rPr>
                <w:rFonts w:ascii="Arial" w:eastAsia="Calibri" w:hAnsi="Arial" w:cs="Arial"/>
                <w:b/>
                <w:bCs/>
                <w:color w:val="000000" w:themeColor="text1"/>
                <w:sz w:val="22"/>
                <w:szCs w:val="22"/>
              </w:rPr>
              <w:t>Summer 2024</w:t>
            </w:r>
          </w:p>
        </w:tc>
        <w:tc>
          <w:tcPr>
            <w:tcW w:w="1969" w:type="dxa"/>
          </w:tcPr>
          <w:p w14:paraId="392AC55B" w14:textId="27FC30C5" w:rsidR="13FC11ED" w:rsidRDefault="13FC11ED" w:rsidP="1B8CFFE1">
            <w:pPr>
              <w:rPr>
                <w:rFonts w:ascii="Arial" w:eastAsia="Calibri" w:hAnsi="Arial" w:cs="Arial"/>
                <w:b/>
                <w:bCs/>
                <w:color w:val="000000" w:themeColor="text1"/>
                <w:sz w:val="22"/>
                <w:szCs w:val="22"/>
              </w:rPr>
            </w:pPr>
            <w:r w:rsidRPr="1B8CFFE1">
              <w:rPr>
                <w:rFonts w:ascii="Arial" w:eastAsia="Calibri" w:hAnsi="Arial" w:cs="Arial"/>
                <w:b/>
                <w:bCs/>
                <w:color w:val="000000" w:themeColor="text1"/>
                <w:sz w:val="22"/>
                <w:szCs w:val="22"/>
              </w:rPr>
              <w:t xml:space="preserve">Finance Staffing </w:t>
            </w:r>
            <w:proofErr w:type="gramStart"/>
            <w:r w:rsidRPr="1B8CFFE1">
              <w:rPr>
                <w:rFonts w:ascii="Arial" w:eastAsia="Calibri" w:hAnsi="Arial" w:cs="Arial"/>
                <w:b/>
                <w:bCs/>
                <w:color w:val="000000" w:themeColor="text1"/>
                <w:sz w:val="22"/>
                <w:szCs w:val="22"/>
              </w:rPr>
              <w:t>And</w:t>
            </w:r>
            <w:proofErr w:type="gramEnd"/>
            <w:r w:rsidRPr="1B8CFFE1">
              <w:rPr>
                <w:rFonts w:ascii="Arial" w:eastAsia="Calibri" w:hAnsi="Arial" w:cs="Arial"/>
                <w:b/>
                <w:bCs/>
                <w:color w:val="000000" w:themeColor="text1"/>
                <w:sz w:val="22"/>
                <w:szCs w:val="22"/>
              </w:rPr>
              <w:t xml:space="preserve"> Premises committee</w:t>
            </w:r>
          </w:p>
        </w:tc>
        <w:tc>
          <w:tcPr>
            <w:tcW w:w="5138" w:type="dxa"/>
          </w:tcPr>
          <w:p w14:paraId="3861CD1D" w14:textId="4C5C4E71" w:rsidR="13FC11ED" w:rsidRDefault="13FC11ED" w:rsidP="1B8CFFE1">
            <w:pPr>
              <w:pStyle w:val="ListParagraph"/>
              <w:numPr>
                <w:ilvl w:val="0"/>
                <w:numId w:val="14"/>
              </w:numPr>
              <w:rPr>
                <w:rFonts w:ascii="Arial" w:eastAsia="Calibri" w:hAnsi="Arial" w:cs="Arial"/>
                <w:b/>
                <w:bCs/>
                <w:color w:val="000000" w:themeColor="text1"/>
              </w:rPr>
            </w:pPr>
            <w:r w:rsidRPr="1B8CFFE1">
              <w:rPr>
                <w:rFonts w:ascii="Arial" w:eastAsia="Calibri" w:hAnsi="Arial" w:cs="Arial"/>
                <w:b/>
                <w:bCs/>
                <w:color w:val="000000" w:themeColor="text1"/>
              </w:rPr>
              <w:t>Updated prices as agreed by Governors</w:t>
            </w:r>
          </w:p>
        </w:tc>
      </w:tr>
    </w:tbl>
    <w:p w14:paraId="42C6D796" w14:textId="77777777" w:rsidR="00BB3FA0" w:rsidRDefault="00BB3FA0">
      <w:pPr>
        <w:rPr>
          <w:rFonts w:ascii="Calibri" w:hAnsi="Calibri" w:cs="Calibri"/>
          <w:color w:val="000000"/>
        </w:rPr>
      </w:pPr>
    </w:p>
    <w:p w14:paraId="19D35CC3" w14:textId="77777777" w:rsidR="00BB3FA0" w:rsidRDefault="00BB3FA0">
      <w:pPr>
        <w:rPr>
          <w:rFonts w:ascii="Calibri" w:hAnsi="Calibri" w:cs="Calibri"/>
          <w:color w:val="000000"/>
        </w:rPr>
      </w:pPr>
      <w:r>
        <w:rPr>
          <w:rFonts w:ascii="Calibri" w:hAnsi="Calibri" w:cs="Calibri"/>
          <w:color w:val="000000"/>
        </w:rPr>
        <w:t>Approved by:</w:t>
      </w:r>
    </w:p>
    <w:p w14:paraId="6E1831B3" w14:textId="77777777" w:rsidR="00BB3FA0" w:rsidRDefault="00BB3FA0">
      <w:pPr>
        <w:rPr>
          <w:rFonts w:ascii="Calibri" w:hAnsi="Calibri" w:cs="Calibri"/>
          <w:color w:val="000000"/>
        </w:rPr>
      </w:pPr>
    </w:p>
    <w:p w14:paraId="2152F387" w14:textId="77777777" w:rsidR="00BB3FA0" w:rsidRDefault="00BB3FA0">
      <w:pPr>
        <w:rPr>
          <w:rFonts w:ascii="Calibri" w:hAnsi="Calibri" w:cs="Calibri"/>
          <w:color w:val="000000"/>
        </w:rPr>
      </w:pPr>
      <w:r>
        <w:rPr>
          <w:rFonts w:ascii="Calibri" w:hAnsi="Calibri" w:cs="Calibri"/>
          <w:color w:val="000000"/>
        </w:rPr>
        <w:tab/>
      </w:r>
      <w:r>
        <w:rPr>
          <w:rFonts w:ascii="Calibri" w:hAnsi="Calibri" w:cs="Calibri"/>
          <w:color w:val="000000"/>
        </w:rPr>
        <w:tab/>
      </w:r>
      <w:r w:rsidR="009B1B6A">
        <w:rPr>
          <w:rFonts w:ascii="Calibri" w:hAnsi="Calibri" w:cs="Calibri"/>
          <w:color w:val="000000"/>
        </w:rPr>
        <w:t>Danny Beusch</w:t>
      </w:r>
      <w:r>
        <w:rPr>
          <w:rFonts w:ascii="Calibri" w:hAnsi="Calibri" w:cs="Calibri"/>
          <w:color w:val="000000"/>
        </w:rPr>
        <w:t>– Chair of FS&amp;P committee</w:t>
      </w:r>
      <w:r>
        <w:rPr>
          <w:rFonts w:ascii="Calibri" w:hAnsi="Calibri" w:cs="Calibri"/>
          <w:color w:val="000000"/>
        </w:rPr>
        <w:tab/>
      </w:r>
      <w:r>
        <w:rPr>
          <w:rFonts w:ascii="Calibri" w:hAnsi="Calibri" w:cs="Calibri"/>
          <w:color w:val="000000"/>
        </w:rPr>
        <w:tab/>
        <w:t>Date:</w:t>
      </w:r>
    </w:p>
    <w:p w14:paraId="54E11D2A" w14:textId="77777777" w:rsidR="00BB3FA0" w:rsidRDefault="00BB3FA0">
      <w:pPr>
        <w:rPr>
          <w:rFonts w:ascii="Calibri" w:hAnsi="Calibri" w:cs="Calibri"/>
          <w:color w:val="000000"/>
        </w:rPr>
      </w:pPr>
    </w:p>
    <w:p w14:paraId="405DB651" w14:textId="77777777" w:rsidR="00BB3FA0" w:rsidRDefault="00BB3FA0">
      <w:pPr>
        <w:rPr>
          <w:rFonts w:ascii="Calibri" w:hAnsi="Calibri" w:cs="Calibri"/>
          <w:color w:val="000000"/>
        </w:rPr>
      </w:pPr>
      <w:r>
        <w:rPr>
          <w:rFonts w:ascii="Calibri" w:hAnsi="Calibri" w:cs="Calibri"/>
          <w:color w:val="000000"/>
        </w:rPr>
        <w:t>&amp;</w:t>
      </w:r>
    </w:p>
    <w:p w14:paraId="31126E5D" w14:textId="77777777" w:rsidR="00BB3FA0" w:rsidRDefault="00BB3FA0">
      <w:pPr>
        <w:rPr>
          <w:rFonts w:ascii="Calibri" w:hAnsi="Calibri" w:cs="Calibri"/>
          <w:color w:val="000000"/>
        </w:rPr>
      </w:pPr>
    </w:p>
    <w:p w14:paraId="499C0C91" w14:textId="77777777" w:rsidR="00BB3FA0" w:rsidRDefault="00BB3FA0">
      <w:pPr>
        <w:rPr>
          <w:rFonts w:ascii="Calibri" w:hAnsi="Calibri" w:cs="Calibri"/>
          <w:color w:val="000000"/>
        </w:rPr>
      </w:pPr>
      <w:r>
        <w:rPr>
          <w:rFonts w:ascii="Calibri" w:hAnsi="Calibri" w:cs="Calibri"/>
          <w:color w:val="000000"/>
        </w:rPr>
        <w:tab/>
      </w:r>
      <w:r>
        <w:rPr>
          <w:rFonts w:ascii="Calibri" w:hAnsi="Calibri" w:cs="Calibri"/>
          <w:color w:val="000000"/>
        </w:rPr>
        <w:tab/>
      </w:r>
      <w:r w:rsidR="00E52BCA">
        <w:rPr>
          <w:rFonts w:ascii="Calibri" w:hAnsi="Calibri" w:cs="Calibri"/>
          <w:color w:val="000000"/>
        </w:rPr>
        <w:t>Claire Spencer</w:t>
      </w:r>
      <w:r>
        <w:rPr>
          <w:rFonts w:ascii="Calibri" w:hAnsi="Calibri" w:cs="Calibri"/>
          <w:color w:val="000000"/>
        </w:rPr>
        <w:t>– Chair of Governors</w:t>
      </w:r>
      <w:r>
        <w:rPr>
          <w:rFonts w:ascii="Calibri" w:hAnsi="Calibri" w:cs="Calibri"/>
          <w:color w:val="000000"/>
        </w:rPr>
        <w:tab/>
      </w:r>
      <w:r>
        <w:rPr>
          <w:rFonts w:ascii="Calibri" w:hAnsi="Calibri" w:cs="Calibri"/>
          <w:color w:val="000000"/>
        </w:rPr>
        <w:tab/>
      </w:r>
      <w:r w:rsidR="00634A8A">
        <w:rPr>
          <w:rFonts w:ascii="Calibri" w:hAnsi="Calibri" w:cs="Calibri"/>
          <w:color w:val="000000"/>
        </w:rPr>
        <w:tab/>
      </w:r>
      <w:r>
        <w:rPr>
          <w:rFonts w:ascii="Calibri" w:hAnsi="Calibri" w:cs="Calibri"/>
          <w:color w:val="000000"/>
        </w:rPr>
        <w:t>Date:</w:t>
      </w:r>
    </w:p>
    <w:sectPr w:rsidR="00BB3FA0" w:rsidSect="007C5215">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B20835" w14:textId="77777777" w:rsidR="00560067" w:rsidRDefault="00560067">
      <w:r>
        <w:separator/>
      </w:r>
    </w:p>
  </w:endnote>
  <w:endnote w:type="continuationSeparator" w:id="0">
    <w:p w14:paraId="3AD35D90" w14:textId="77777777" w:rsidR="00560067" w:rsidRDefault="00560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928121" w14:textId="77777777" w:rsidR="003466DE" w:rsidRDefault="003466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4BA73E" w14:textId="77777777" w:rsidR="003466DE" w:rsidRDefault="003466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CAD693" w14:textId="77777777" w:rsidR="007C5215" w:rsidRPr="007C5215" w:rsidRDefault="007C5215">
    <w:pPr>
      <w:pStyle w:val="Footer"/>
      <w:rPr>
        <w:rFonts w:ascii="Calibri" w:hAnsi="Calibri" w:cs="Calibri"/>
        <w:sz w:val="22"/>
        <w:szCs w:val="22"/>
      </w:rPr>
    </w:pPr>
    <w:r w:rsidRPr="007C5215">
      <w:rPr>
        <w:rFonts w:ascii="Calibri" w:hAnsi="Calibri" w:cs="Calibri"/>
        <w:sz w:val="22"/>
        <w:szCs w:val="22"/>
      </w:rPr>
      <w:t xml:space="preserve">Page </w:t>
    </w:r>
    <w:r w:rsidRPr="007C5215">
      <w:rPr>
        <w:rFonts w:ascii="Calibri" w:hAnsi="Calibri" w:cs="Calibri"/>
        <w:b/>
        <w:bCs/>
        <w:sz w:val="22"/>
        <w:szCs w:val="22"/>
      </w:rPr>
      <w:fldChar w:fldCharType="begin"/>
    </w:r>
    <w:r w:rsidRPr="007C5215">
      <w:rPr>
        <w:rFonts w:ascii="Calibri" w:hAnsi="Calibri" w:cs="Calibri"/>
        <w:b/>
        <w:bCs/>
        <w:sz w:val="22"/>
        <w:szCs w:val="22"/>
      </w:rPr>
      <w:instrText xml:space="preserve"> PAGE </w:instrText>
    </w:r>
    <w:r w:rsidRPr="007C5215">
      <w:rPr>
        <w:rFonts w:ascii="Calibri" w:hAnsi="Calibri" w:cs="Calibri"/>
        <w:b/>
        <w:bCs/>
        <w:sz w:val="22"/>
        <w:szCs w:val="22"/>
      </w:rPr>
      <w:fldChar w:fldCharType="separate"/>
    </w:r>
    <w:r w:rsidR="00A978C4">
      <w:rPr>
        <w:rFonts w:ascii="Calibri" w:hAnsi="Calibri" w:cs="Calibri"/>
        <w:b/>
        <w:bCs/>
        <w:noProof/>
        <w:sz w:val="22"/>
        <w:szCs w:val="22"/>
      </w:rPr>
      <w:t>10</w:t>
    </w:r>
    <w:r w:rsidRPr="007C5215">
      <w:rPr>
        <w:rFonts w:ascii="Calibri" w:hAnsi="Calibri" w:cs="Calibri"/>
        <w:b/>
        <w:bCs/>
        <w:sz w:val="22"/>
        <w:szCs w:val="22"/>
      </w:rPr>
      <w:fldChar w:fldCharType="end"/>
    </w:r>
    <w:r w:rsidRPr="007C5215">
      <w:rPr>
        <w:rFonts w:ascii="Calibri" w:hAnsi="Calibri" w:cs="Calibri"/>
        <w:sz w:val="22"/>
        <w:szCs w:val="22"/>
      </w:rPr>
      <w:t xml:space="preserve"> of </w:t>
    </w:r>
    <w:r w:rsidRPr="007C5215">
      <w:rPr>
        <w:rFonts w:ascii="Calibri" w:hAnsi="Calibri" w:cs="Calibri"/>
        <w:b/>
        <w:bCs/>
        <w:sz w:val="22"/>
        <w:szCs w:val="22"/>
      </w:rPr>
      <w:fldChar w:fldCharType="begin"/>
    </w:r>
    <w:r w:rsidRPr="007C5215">
      <w:rPr>
        <w:rFonts w:ascii="Calibri" w:hAnsi="Calibri" w:cs="Calibri"/>
        <w:b/>
        <w:bCs/>
        <w:sz w:val="22"/>
        <w:szCs w:val="22"/>
      </w:rPr>
      <w:instrText xml:space="preserve"> NUMPAGES  </w:instrText>
    </w:r>
    <w:r w:rsidRPr="007C5215">
      <w:rPr>
        <w:rFonts w:ascii="Calibri" w:hAnsi="Calibri" w:cs="Calibri"/>
        <w:b/>
        <w:bCs/>
        <w:sz w:val="22"/>
        <w:szCs w:val="22"/>
      </w:rPr>
      <w:fldChar w:fldCharType="separate"/>
    </w:r>
    <w:r w:rsidR="00A978C4">
      <w:rPr>
        <w:rFonts w:ascii="Calibri" w:hAnsi="Calibri" w:cs="Calibri"/>
        <w:b/>
        <w:bCs/>
        <w:noProof/>
        <w:sz w:val="22"/>
        <w:szCs w:val="22"/>
      </w:rPr>
      <w:t>11</w:t>
    </w:r>
    <w:r w:rsidRPr="007C5215">
      <w:rPr>
        <w:rFonts w:ascii="Calibri" w:hAnsi="Calibri" w:cs="Calibri"/>
        <w:b/>
        <w:bCs/>
        <w:sz w:val="22"/>
        <w:szCs w:val="22"/>
      </w:rPr>
      <w:fldChar w:fldCharType="end"/>
    </w:r>
    <w:r w:rsidR="000405EF">
      <w:rPr>
        <w:rFonts w:ascii="Calibri" w:hAnsi="Calibri" w:cs="Calibri"/>
        <w:b/>
        <w:bCs/>
        <w:sz w:val="22"/>
        <w:szCs w:val="22"/>
      </w:rPr>
      <w:t xml:space="preserve">                                                    </w:t>
    </w:r>
  </w:p>
  <w:p w14:paraId="5BE93A62" w14:textId="77777777" w:rsidR="003466DE" w:rsidRDefault="003466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D93877" w14:textId="77777777" w:rsidR="00560067" w:rsidRDefault="00560067">
      <w:r>
        <w:separator/>
      </w:r>
    </w:p>
  </w:footnote>
  <w:footnote w:type="continuationSeparator" w:id="0">
    <w:p w14:paraId="173DD4BB" w14:textId="77777777" w:rsidR="00560067" w:rsidRDefault="00560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F78CD3" w14:textId="77777777" w:rsidR="003466DE" w:rsidRPr="007C5215" w:rsidRDefault="003466DE">
    <w:pPr>
      <w:pStyle w:val="Header"/>
      <w:jc w:val="center"/>
      <w:rPr>
        <w:rFonts w:ascii="Calibri" w:hAnsi="Calibri" w:cs="Calibri"/>
        <w:b/>
        <w:bCs/>
        <w:sz w:val="32"/>
        <w:szCs w:val="32"/>
      </w:rPr>
    </w:pPr>
    <w:r w:rsidRPr="007C5215">
      <w:rPr>
        <w:rFonts w:ascii="Calibri" w:hAnsi="Calibri" w:cs="Calibri"/>
        <w:b/>
        <w:bCs/>
        <w:sz w:val="32"/>
        <w:szCs w:val="32"/>
      </w:rPr>
      <w:t>Kings Heath Primary School</w:t>
    </w:r>
  </w:p>
  <w:p w14:paraId="79EB4020" w14:textId="0E084C1B" w:rsidR="003466DE" w:rsidRPr="007C5215" w:rsidRDefault="1B8CFFE1" w:rsidP="1B8CFFE1">
    <w:pPr>
      <w:pStyle w:val="Header"/>
      <w:jc w:val="center"/>
      <w:rPr>
        <w:rFonts w:ascii="Calibri" w:hAnsi="Calibri" w:cs="Calibri"/>
        <w:b/>
        <w:bCs/>
        <w:sz w:val="32"/>
        <w:szCs w:val="32"/>
      </w:rPr>
    </w:pPr>
    <w:r w:rsidRPr="1B8CFFE1">
      <w:rPr>
        <w:rFonts w:ascii="Calibri" w:hAnsi="Calibri" w:cs="Calibri"/>
        <w:b/>
        <w:bCs/>
        <w:sz w:val="32"/>
        <w:szCs w:val="32"/>
      </w:rPr>
      <w:t>Charging and Remissions Policy Autumn 2025</w:t>
    </w:r>
  </w:p>
  <w:p w14:paraId="2FFEE3D1" w14:textId="77777777" w:rsidR="003466DE" w:rsidRDefault="003466DE">
    <w:pPr>
      <w:pStyle w:val="Header"/>
    </w:pPr>
    <w:r>
      <w:t>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243037"/>
    <w:multiLevelType w:val="hybridMultilevel"/>
    <w:tmpl w:val="CB3075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DD4063"/>
    <w:multiLevelType w:val="hybridMultilevel"/>
    <w:tmpl w:val="F7A2CC06"/>
    <w:lvl w:ilvl="0" w:tplc="E2CEB8F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7FE176C"/>
    <w:multiLevelType w:val="hybridMultilevel"/>
    <w:tmpl w:val="F00A3264"/>
    <w:lvl w:ilvl="0" w:tplc="5A8C348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C1579A7"/>
    <w:multiLevelType w:val="hybridMultilevel"/>
    <w:tmpl w:val="81644EB4"/>
    <w:lvl w:ilvl="0" w:tplc="D0B06F6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63D1046"/>
    <w:multiLevelType w:val="hybridMultilevel"/>
    <w:tmpl w:val="5322ABCA"/>
    <w:lvl w:ilvl="0" w:tplc="9F3ADB8E">
      <w:start w:val="1"/>
      <w:numFmt w:val="decimal"/>
      <w:lvlText w:val="%1."/>
      <w:lvlJc w:val="left"/>
      <w:pPr>
        <w:tabs>
          <w:tab w:val="num" w:pos="1080"/>
        </w:tabs>
        <w:ind w:left="1080" w:hanging="720"/>
      </w:pPr>
      <w:rPr>
        <w:rFonts w:hint="default"/>
      </w:rPr>
    </w:lvl>
    <w:lvl w:ilvl="1" w:tplc="185CC97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BB431CA"/>
    <w:multiLevelType w:val="hybridMultilevel"/>
    <w:tmpl w:val="A35CA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77DBD"/>
    <w:multiLevelType w:val="hybridMultilevel"/>
    <w:tmpl w:val="2B3873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5541EA"/>
    <w:multiLevelType w:val="hybridMultilevel"/>
    <w:tmpl w:val="2622552E"/>
    <w:lvl w:ilvl="0" w:tplc="C84A50B8">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673564"/>
    <w:multiLevelType w:val="hybridMultilevel"/>
    <w:tmpl w:val="D87EE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871901"/>
    <w:multiLevelType w:val="hybridMultilevel"/>
    <w:tmpl w:val="8BFA736C"/>
    <w:lvl w:ilvl="0" w:tplc="A2F070F2">
      <w:start w:val="1"/>
      <w:numFmt w:val="lowerLetter"/>
      <w:lvlText w:val="%1)"/>
      <w:lvlJc w:val="left"/>
      <w:pPr>
        <w:tabs>
          <w:tab w:val="num" w:pos="1080"/>
        </w:tabs>
        <w:ind w:left="1080" w:hanging="360"/>
      </w:pPr>
      <w:rPr>
        <w:rFonts w:hint="default"/>
      </w:rPr>
    </w:lvl>
    <w:lvl w:ilvl="1" w:tplc="771279C0">
      <w:start w:val="1"/>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4CD82CE3"/>
    <w:multiLevelType w:val="hybridMultilevel"/>
    <w:tmpl w:val="894EE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FC5E23"/>
    <w:multiLevelType w:val="hybridMultilevel"/>
    <w:tmpl w:val="BECC2450"/>
    <w:lvl w:ilvl="0" w:tplc="7004D4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F212F4"/>
    <w:multiLevelType w:val="hybridMultilevel"/>
    <w:tmpl w:val="2070F228"/>
    <w:lvl w:ilvl="0" w:tplc="96A47C7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1B06CEF"/>
    <w:multiLevelType w:val="hybridMultilevel"/>
    <w:tmpl w:val="69DED1C0"/>
    <w:lvl w:ilvl="0" w:tplc="2348CC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8B35F16"/>
    <w:multiLevelType w:val="hybridMultilevel"/>
    <w:tmpl w:val="69E4EA3A"/>
    <w:lvl w:ilvl="0" w:tplc="756C2DC6">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85624394">
    <w:abstractNumId w:val="8"/>
  </w:num>
  <w:num w:numId="2" w16cid:durableId="2137943263">
    <w:abstractNumId w:val="0"/>
  </w:num>
  <w:num w:numId="3" w16cid:durableId="1821342067">
    <w:abstractNumId w:val="6"/>
  </w:num>
  <w:num w:numId="4" w16cid:durableId="2012442094">
    <w:abstractNumId w:val="13"/>
  </w:num>
  <w:num w:numId="5" w16cid:durableId="367680135">
    <w:abstractNumId w:val="1"/>
  </w:num>
  <w:num w:numId="6" w16cid:durableId="918055408">
    <w:abstractNumId w:val="9"/>
  </w:num>
  <w:num w:numId="7" w16cid:durableId="1509759486">
    <w:abstractNumId w:val="2"/>
  </w:num>
  <w:num w:numId="8" w16cid:durableId="1820920151">
    <w:abstractNumId w:val="12"/>
  </w:num>
  <w:num w:numId="9" w16cid:durableId="2100708085">
    <w:abstractNumId w:val="3"/>
  </w:num>
  <w:num w:numId="10" w16cid:durableId="1766726400">
    <w:abstractNumId w:val="14"/>
  </w:num>
  <w:num w:numId="11" w16cid:durableId="2064061344">
    <w:abstractNumId w:val="4"/>
  </w:num>
  <w:num w:numId="12" w16cid:durableId="219900523">
    <w:abstractNumId w:val="5"/>
  </w:num>
  <w:num w:numId="13" w16cid:durableId="1391733078">
    <w:abstractNumId w:val="10"/>
  </w:num>
  <w:num w:numId="14" w16cid:durableId="332612608">
    <w:abstractNumId w:val="11"/>
  </w:num>
  <w:num w:numId="15" w16cid:durableId="2136370412">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A2"/>
    <w:rsid w:val="000068B3"/>
    <w:rsid w:val="000145B4"/>
    <w:rsid w:val="000405EF"/>
    <w:rsid w:val="00062143"/>
    <w:rsid w:val="000D7C8E"/>
    <w:rsid w:val="000E3735"/>
    <w:rsid w:val="000F1994"/>
    <w:rsid w:val="00161C73"/>
    <w:rsid w:val="00165E32"/>
    <w:rsid w:val="0019143A"/>
    <w:rsid w:val="001E3188"/>
    <w:rsid w:val="001E4F38"/>
    <w:rsid w:val="001F0BB8"/>
    <w:rsid w:val="001F35F6"/>
    <w:rsid w:val="002061AD"/>
    <w:rsid w:val="0021338F"/>
    <w:rsid w:val="0023735A"/>
    <w:rsid w:val="00254BEA"/>
    <w:rsid w:val="00256137"/>
    <w:rsid w:val="002719B6"/>
    <w:rsid w:val="002A6CF8"/>
    <w:rsid w:val="002B0465"/>
    <w:rsid w:val="002B10F7"/>
    <w:rsid w:val="002D6128"/>
    <w:rsid w:val="00324CDA"/>
    <w:rsid w:val="0033436B"/>
    <w:rsid w:val="003466DE"/>
    <w:rsid w:val="0035177D"/>
    <w:rsid w:val="00351C5E"/>
    <w:rsid w:val="003653C8"/>
    <w:rsid w:val="003A3DD8"/>
    <w:rsid w:val="003B4623"/>
    <w:rsid w:val="003C086A"/>
    <w:rsid w:val="003D35DD"/>
    <w:rsid w:val="003D4341"/>
    <w:rsid w:val="003E69DF"/>
    <w:rsid w:val="00434874"/>
    <w:rsid w:val="00436411"/>
    <w:rsid w:val="004727B9"/>
    <w:rsid w:val="00493C40"/>
    <w:rsid w:val="00493F45"/>
    <w:rsid w:val="00496BD3"/>
    <w:rsid w:val="004B6973"/>
    <w:rsid w:val="00536E31"/>
    <w:rsid w:val="00542983"/>
    <w:rsid w:val="00543ECC"/>
    <w:rsid w:val="00551BB4"/>
    <w:rsid w:val="00560067"/>
    <w:rsid w:val="0058013F"/>
    <w:rsid w:val="005965DE"/>
    <w:rsid w:val="005A38D0"/>
    <w:rsid w:val="005E3CC9"/>
    <w:rsid w:val="005E4458"/>
    <w:rsid w:val="005F06A2"/>
    <w:rsid w:val="00627DF4"/>
    <w:rsid w:val="00634A8A"/>
    <w:rsid w:val="00636FE1"/>
    <w:rsid w:val="00656221"/>
    <w:rsid w:val="00656C52"/>
    <w:rsid w:val="006652E3"/>
    <w:rsid w:val="006857A2"/>
    <w:rsid w:val="006F7AEF"/>
    <w:rsid w:val="0070007D"/>
    <w:rsid w:val="00714798"/>
    <w:rsid w:val="00726CD3"/>
    <w:rsid w:val="00734826"/>
    <w:rsid w:val="007355EC"/>
    <w:rsid w:val="007479F9"/>
    <w:rsid w:val="007772BF"/>
    <w:rsid w:val="00786727"/>
    <w:rsid w:val="0079216E"/>
    <w:rsid w:val="007A43A9"/>
    <w:rsid w:val="007B4CA8"/>
    <w:rsid w:val="007B5118"/>
    <w:rsid w:val="007C5215"/>
    <w:rsid w:val="007C75B5"/>
    <w:rsid w:val="007D163E"/>
    <w:rsid w:val="00812AA3"/>
    <w:rsid w:val="008149A5"/>
    <w:rsid w:val="00821561"/>
    <w:rsid w:val="008216A4"/>
    <w:rsid w:val="00822713"/>
    <w:rsid w:val="008342B9"/>
    <w:rsid w:val="0084266F"/>
    <w:rsid w:val="008472FF"/>
    <w:rsid w:val="00854F6E"/>
    <w:rsid w:val="0086616C"/>
    <w:rsid w:val="008748B6"/>
    <w:rsid w:val="008A75E2"/>
    <w:rsid w:val="008D3788"/>
    <w:rsid w:val="009076FF"/>
    <w:rsid w:val="00912AEA"/>
    <w:rsid w:val="00946DE9"/>
    <w:rsid w:val="009B1B6A"/>
    <w:rsid w:val="009C0157"/>
    <w:rsid w:val="009E1B97"/>
    <w:rsid w:val="009E7483"/>
    <w:rsid w:val="00A12CAA"/>
    <w:rsid w:val="00A23141"/>
    <w:rsid w:val="00A33655"/>
    <w:rsid w:val="00A345A7"/>
    <w:rsid w:val="00A659F0"/>
    <w:rsid w:val="00A706E4"/>
    <w:rsid w:val="00A711A4"/>
    <w:rsid w:val="00A7630E"/>
    <w:rsid w:val="00A90D0E"/>
    <w:rsid w:val="00A978C4"/>
    <w:rsid w:val="00AE1933"/>
    <w:rsid w:val="00AE1B1D"/>
    <w:rsid w:val="00B06712"/>
    <w:rsid w:val="00B3261D"/>
    <w:rsid w:val="00B4691E"/>
    <w:rsid w:val="00B47CA2"/>
    <w:rsid w:val="00B51CA5"/>
    <w:rsid w:val="00B865E2"/>
    <w:rsid w:val="00BB3FA0"/>
    <w:rsid w:val="00BD200E"/>
    <w:rsid w:val="00BD63D9"/>
    <w:rsid w:val="00BF0B0E"/>
    <w:rsid w:val="00BF5894"/>
    <w:rsid w:val="00C50F79"/>
    <w:rsid w:val="00C517BF"/>
    <w:rsid w:val="00C95CA2"/>
    <w:rsid w:val="00CB7A42"/>
    <w:rsid w:val="00CD2AF0"/>
    <w:rsid w:val="00CE2F18"/>
    <w:rsid w:val="00D234B5"/>
    <w:rsid w:val="00D72FC4"/>
    <w:rsid w:val="00D926C6"/>
    <w:rsid w:val="00D92929"/>
    <w:rsid w:val="00DC5DAA"/>
    <w:rsid w:val="00DD75E4"/>
    <w:rsid w:val="00E1401A"/>
    <w:rsid w:val="00E52BCA"/>
    <w:rsid w:val="00E75BA1"/>
    <w:rsid w:val="00E82921"/>
    <w:rsid w:val="00E91C9C"/>
    <w:rsid w:val="00E92539"/>
    <w:rsid w:val="00E93DB6"/>
    <w:rsid w:val="00E9475B"/>
    <w:rsid w:val="00EA5827"/>
    <w:rsid w:val="00ED39CB"/>
    <w:rsid w:val="00F07807"/>
    <w:rsid w:val="00F23FE1"/>
    <w:rsid w:val="00F77A76"/>
    <w:rsid w:val="00F81F21"/>
    <w:rsid w:val="00FB0508"/>
    <w:rsid w:val="00FB3E86"/>
    <w:rsid w:val="00FD0AD1"/>
    <w:rsid w:val="00FD2476"/>
    <w:rsid w:val="00FF36B7"/>
    <w:rsid w:val="089C8046"/>
    <w:rsid w:val="13D0E7DD"/>
    <w:rsid w:val="13FC11ED"/>
    <w:rsid w:val="1B8CFFE1"/>
    <w:rsid w:val="22973966"/>
    <w:rsid w:val="306682B9"/>
    <w:rsid w:val="6B19AF0E"/>
    <w:rsid w:val="7B2281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960DC"/>
  <w15:chartTrackingRefBased/>
  <w15:docId w15:val="{F9B9ACA1-63AA-48F2-9513-B6BBE4FAB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rPr>
      <w:i/>
      <w:iCs/>
    </w:rPr>
  </w:style>
  <w:style w:type="paragraph" w:styleId="ListParagraph">
    <w:name w:val="List Paragraph"/>
    <w:basedOn w:val="Normal"/>
    <w:uiPriority w:val="34"/>
    <w:qFormat/>
    <w:rsid w:val="008216A4"/>
    <w:pPr>
      <w:ind w:left="720"/>
    </w:pPr>
  </w:style>
  <w:style w:type="character" w:styleId="CommentReference">
    <w:name w:val="annotation reference"/>
    <w:uiPriority w:val="99"/>
    <w:semiHidden/>
    <w:unhideWhenUsed/>
    <w:rsid w:val="0079216E"/>
    <w:rPr>
      <w:sz w:val="16"/>
      <w:szCs w:val="16"/>
    </w:rPr>
  </w:style>
  <w:style w:type="paragraph" w:styleId="CommentText">
    <w:name w:val="annotation text"/>
    <w:basedOn w:val="Normal"/>
    <w:link w:val="CommentTextChar"/>
    <w:uiPriority w:val="99"/>
    <w:semiHidden/>
    <w:unhideWhenUsed/>
    <w:rsid w:val="0079216E"/>
    <w:rPr>
      <w:sz w:val="20"/>
      <w:szCs w:val="20"/>
    </w:rPr>
  </w:style>
  <w:style w:type="character" w:customStyle="1" w:styleId="CommentTextChar">
    <w:name w:val="Comment Text Char"/>
    <w:link w:val="CommentText"/>
    <w:uiPriority w:val="99"/>
    <w:semiHidden/>
    <w:rsid w:val="0079216E"/>
    <w:rPr>
      <w:lang w:eastAsia="en-US"/>
    </w:rPr>
  </w:style>
  <w:style w:type="paragraph" w:styleId="CommentSubject">
    <w:name w:val="annotation subject"/>
    <w:basedOn w:val="CommentText"/>
    <w:next w:val="CommentText"/>
    <w:link w:val="CommentSubjectChar"/>
    <w:uiPriority w:val="99"/>
    <w:semiHidden/>
    <w:unhideWhenUsed/>
    <w:rsid w:val="0079216E"/>
    <w:rPr>
      <w:b/>
      <w:bCs/>
    </w:rPr>
  </w:style>
  <w:style w:type="character" w:customStyle="1" w:styleId="CommentSubjectChar">
    <w:name w:val="Comment Subject Char"/>
    <w:link w:val="CommentSubject"/>
    <w:uiPriority w:val="99"/>
    <w:semiHidden/>
    <w:rsid w:val="0079216E"/>
    <w:rPr>
      <w:b/>
      <w:bCs/>
      <w:lang w:eastAsia="en-US"/>
    </w:rPr>
  </w:style>
  <w:style w:type="paragraph" w:styleId="BalloonText">
    <w:name w:val="Balloon Text"/>
    <w:basedOn w:val="Normal"/>
    <w:link w:val="BalloonTextChar"/>
    <w:uiPriority w:val="99"/>
    <w:semiHidden/>
    <w:unhideWhenUsed/>
    <w:rsid w:val="0079216E"/>
    <w:rPr>
      <w:rFonts w:ascii="Tahoma" w:hAnsi="Tahoma" w:cs="Tahoma"/>
      <w:sz w:val="16"/>
      <w:szCs w:val="16"/>
    </w:rPr>
  </w:style>
  <w:style w:type="character" w:customStyle="1" w:styleId="BalloonTextChar">
    <w:name w:val="Balloon Text Char"/>
    <w:link w:val="BalloonText"/>
    <w:uiPriority w:val="99"/>
    <w:semiHidden/>
    <w:rsid w:val="0079216E"/>
    <w:rPr>
      <w:rFonts w:ascii="Tahoma" w:hAnsi="Tahoma" w:cs="Tahoma"/>
      <w:sz w:val="16"/>
      <w:szCs w:val="16"/>
      <w:lang w:eastAsia="en-US"/>
    </w:rPr>
  </w:style>
  <w:style w:type="character" w:customStyle="1" w:styleId="FooterChar">
    <w:name w:val="Footer Char"/>
    <w:link w:val="Footer"/>
    <w:uiPriority w:val="99"/>
    <w:rsid w:val="007C5215"/>
    <w:rPr>
      <w:sz w:val="24"/>
      <w:szCs w:val="24"/>
      <w:lang w:eastAsia="en-US"/>
    </w:rPr>
  </w:style>
  <w:style w:type="table" w:styleId="TableGrid">
    <w:name w:val="Table Grid"/>
    <w:basedOn w:val="TableNormal"/>
    <w:uiPriority w:val="59"/>
    <w:rsid w:val="007C5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6" ma:contentTypeDescription="Create a new document." ma:contentTypeScope="" ma:versionID="96540071a8764636a08fbcfad63c89f1">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5aa364b3d6cf5e00214e3d0c2f6005d1"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4A8ECC-BAB1-4D6B-BE84-DB35936E2B70}">
  <ds:schemaRefs>
    <ds:schemaRef ds:uri="http://schemas.microsoft.com/sharepoint/v3/contenttype/forms"/>
  </ds:schemaRefs>
</ds:datastoreItem>
</file>

<file path=customXml/itemProps2.xml><?xml version="1.0" encoding="utf-8"?>
<ds:datastoreItem xmlns:ds="http://schemas.openxmlformats.org/officeDocument/2006/customXml" ds:itemID="{90B961A3-4AAC-4AA2-8C61-6221D09C0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65196-e406-4a8d-8f5f-f8cb9cd58ed0"/>
    <ds:schemaRef ds:uri="a6c41d2e-0174-40b0-b5a7-89d50be06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3285</Words>
  <Characters>18730</Characters>
  <Application>Microsoft Office Word</Application>
  <DocSecurity>0</DocSecurity>
  <Lines>156</Lines>
  <Paragraphs>43</Paragraphs>
  <ScaleCrop>false</ScaleCrop>
  <Company>Pre-installed Company</Company>
  <LinksUpToDate>false</LinksUpToDate>
  <CharactersWithSpaces>21972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 Heath Primary School</dc:title>
  <dc:subject/>
  <dc:creator>jscott</dc:creator>
  <cp:keywords/>
  <cp:lastModifiedBy>Mark Court</cp:lastModifiedBy>
  <cp:revision>2</cp:revision>
  <cp:lastPrinted>2014-04-30T20:28:00Z</cp:lastPrinted>
  <dcterms:created xsi:type="dcterms:W3CDTF">2026-10-07T10:39:00Z</dcterms:created>
  <dcterms:modified xsi:type="dcterms:W3CDTF">2026-10-07T10:39:00Z</dcterms:modified>
</cp:coreProperties>
</file>